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93" w:rsidRDefault="00576693" w:rsidP="00576693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 wp14:anchorId="6F117FAF" wp14:editId="0D5C5789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93" w:rsidRPr="004010BE" w:rsidRDefault="00576693" w:rsidP="00576693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576693" w:rsidRPr="004010BE" w:rsidRDefault="00576693" w:rsidP="00576693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576693" w:rsidRPr="004010BE" w:rsidRDefault="00576693" w:rsidP="00576693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576693" w:rsidRPr="00D16441" w:rsidRDefault="00576693" w:rsidP="00576693">
      <w:pPr>
        <w:jc w:val="center"/>
        <w:rPr>
          <w:b/>
          <w:bCs/>
          <w:caps/>
          <w:spacing w:val="100"/>
          <w:szCs w:val="28"/>
        </w:rPr>
      </w:pPr>
    </w:p>
    <w:p w:rsidR="00576693" w:rsidRPr="007C2DBE" w:rsidRDefault="00576693" w:rsidP="00576693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576693" w:rsidRPr="007C2DBE" w:rsidTr="00F40064">
        <w:trPr>
          <w:trHeight w:hRule="exact" w:val="340"/>
        </w:trPr>
        <w:tc>
          <w:tcPr>
            <w:tcW w:w="426" w:type="dxa"/>
            <w:vAlign w:val="bottom"/>
          </w:tcPr>
          <w:p w:rsidR="00576693" w:rsidRPr="007C2DBE" w:rsidRDefault="00576693" w:rsidP="00F40064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6693" w:rsidRPr="00AB54CE" w:rsidRDefault="00CA4214" w:rsidP="00576693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  <w:lang w:val="ru-RU"/>
              </w:rPr>
              <w:t xml:space="preserve"> </w:t>
            </w:r>
            <w:r w:rsidR="00576693">
              <w:rPr>
                <w:w w:val="100"/>
                <w:szCs w:val="28"/>
              </w:rPr>
              <w:t>17 вересня</w:t>
            </w:r>
          </w:p>
        </w:tc>
        <w:tc>
          <w:tcPr>
            <w:tcW w:w="1417" w:type="dxa"/>
            <w:vAlign w:val="bottom"/>
          </w:tcPr>
          <w:p w:rsidR="00576693" w:rsidRPr="007C2DBE" w:rsidRDefault="00576693" w:rsidP="00F4006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 р.</w:t>
            </w:r>
          </w:p>
        </w:tc>
        <w:tc>
          <w:tcPr>
            <w:tcW w:w="4366" w:type="dxa"/>
            <w:vAlign w:val="bottom"/>
          </w:tcPr>
          <w:p w:rsidR="00576693" w:rsidRPr="007C2DBE" w:rsidRDefault="00576693" w:rsidP="00F40064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6693" w:rsidRPr="007C2DBE" w:rsidRDefault="00576693" w:rsidP="00576693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276</w:t>
            </w:r>
          </w:p>
        </w:tc>
      </w:tr>
    </w:tbl>
    <w:p w:rsidR="00576693" w:rsidRDefault="00576693" w:rsidP="00D010C7">
      <w:pPr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</w:pPr>
    </w:p>
    <w:p w:rsidR="00E7630B" w:rsidRPr="00D010C7" w:rsidRDefault="00E7630B" w:rsidP="00D010C7">
      <w:pPr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</w:pPr>
      <w:r w:rsidRPr="00D010C7"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  <w:t>Про відзначення в районі 7</w:t>
      </w:r>
      <w:r w:rsidR="00A6270A"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  <w:t>7</w:t>
      </w:r>
      <w:r w:rsidRPr="00D010C7"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  <w:t>-ої річниці  визволення</w:t>
      </w:r>
    </w:p>
    <w:p w:rsidR="00E7630B" w:rsidRPr="00D010C7" w:rsidRDefault="00E7630B" w:rsidP="00D010C7">
      <w:pPr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</w:pPr>
      <w:r w:rsidRPr="00D010C7">
        <w:rPr>
          <w:rFonts w:eastAsiaTheme="minorHAnsi"/>
          <w:b/>
          <w:i/>
          <w:color w:val="auto"/>
          <w:w w:val="100"/>
          <w:sz w:val="26"/>
          <w:szCs w:val="26"/>
          <w:lang w:eastAsia="en-US"/>
        </w:rPr>
        <w:t xml:space="preserve">району від нацистських окупантів </w:t>
      </w:r>
    </w:p>
    <w:p w:rsidR="00D010C7" w:rsidRDefault="00D010C7" w:rsidP="00D010C7">
      <w:pPr>
        <w:spacing w:after="160" w:line="259" w:lineRule="auto"/>
        <w:ind w:firstLine="851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AF7B72" w:rsidP="00D010C7">
      <w:pPr>
        <w:spacing w:after="160" w:line="259" w:lineRule="auto"/>
        <w:ind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З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 метою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відзначення у районі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7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7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-ої річниці  визволення району від нацистських окупантів,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 вшанування полеглих під час Другої світової війни, їх подвигу та жертовності </w:t>
      </w:r>
      <w:r w:rsidR="00D010C7" w:rsidRPr="00D010C7">
        <w:rPr>
          <w:b/>
          <w:spacing w:val="40"/>
          <w:szCs w:val="28"/>
        </w:rPr>
        <w:t>зобов’язую</w:t>
      </w:r>
      <w:r w:rsidR="007C4FE5">
        <w:rPr>
          <w:rFonts w:eastAsiaTheme="minorHAnsi"/>
          <w:color w:val="auto"/>
          <w:w w:val="100"/>
          <w:szCs w:val="28"/>
          <w:lang w:eastAsia="en-US"/>
        </w:rPr>
        <w:t>:</w:t>
      </w:r>
    </w:p>
    <w:p w:rsidR="00E7630B" w:rsidRDefault="00E7630B" w:rsidP="00D010C7">
      <w:pPr>
        <w:pStyle w:val="a7"/>
        <w:numPr>
          <w:ilvl w:val="0"/>
          <w:numId w:val="3"/>
        </w:numPr>
        <w:spacing w:after="160" w:line="259" w:lineRule="auto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Провести 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18 вересня 20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20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 xml:space="preserve"> року 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з 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нагоди 7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7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 xml:space="preserve">-ої річниці  визволення району від нацистських окупантів районний мітинг-реквієм та 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покладання квітів до пам’ятника загиблим воїнам с. 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Дубовий Гай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.</w:t>
      </w:r>
    </w:p>
    <w:p w:rsidR="00D010C7" w:rsidRPr="007C4FE5" w:rsidRDefault="00D010C7" w:rsidP="00D010C7">
      <w:pPr>
        <w:pStyle w:val="a7"/>
        <w:spacing w:after="160" w:line="259" w:lineRule="auto"/>
        <w:ind w:left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Default="00E7630B" w:rsidP="00D010C7">
      <w:pPr>
        <w:pStyle w:val="a7"/>
        <w:numPr>
          <w:ilvl w:val="0"/>
          <w:numId w:val="3"/>
        </w:numPr>
        <w:spacing w:after="160" w:line="259" w:lineRule="auto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Затвердити кошторис видатків для забезпечення проведення заходу у сумі 1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00,00 грн. (одна тисяча 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 xml:space="preserve">двісті 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г</w:t>
      </w:r>
      <w:r w:rsidR="007C4FE5" w:rsidRPr="007C4FE5">
        <w:rPr>
          <w:rFonts w:eastAsiaTheme="minorHAnsi"/>
          <w:color w:val="auto"/>
          <w:w w:val="100"/>
          <w:szCs w:val="28"/>
          <w:lang w:eastAsia="en-US"/>
        </w:rPr>
        <w:t>рн. 00 коп.) згідно з додатком.</w:t>
      </w:r>
    </w:p>
    <w:p w:rsidR="00D010C7" w:rsidRPr="007C4FE5" w:rsidRDefault="00D010C7" w:rsidP="00D010C7">
      <w:pPr>
        <w:pStyle w:val="a7"/>
        <w:spacing w:after="160" w:line="259" w:lineRule="auto"/>
        <w:ind w:left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7C4FE5" w:rsidP="00D010C7">
      <w:pPr>
        <w:pStyle w:val="a7"/>
        <w:numPr>
          <w:ilvl w:val="0"/>
          <w:numId w:val="3"/>
        </w:numPr>
        <w:spacing w:after="160" w:line="259" w:lineRule="auto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На придбання квітів для покладання до пам’ятника загиблим воїнам    с. 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 xml:space="preserve">Дубовий Гай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виділити кошти в сумі 1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00,00 грн. 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                                                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(одна тисяча 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 xml:space="preserve">двісті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грн. 00 коп.).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  </w:t>
      </w:r>
    </w:p>
    <w:p w:rsidR="00D010C7" w:rsidRDefault="00D010C7" w:rsidP="00D010C7">
      <w:pPr>
        <w:pStyle w:val="a7"/>
        <w:spacing w:after="160" w:line="259" w:lineRule="auto"/>
        <w:ind w:left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pStyle w:val="a7"/>
        <w:numPr>
          <w:ilvl w:val="0"/>
          <w:numId w:val="3"/>
        </w:numPr>
        <w:spacing w:after="160" w:line="259" w:lineRule="auto"/>
        <w:ind w:left="0"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Фінансове управління райдержадміністрації профінансувати райдержадміністрацію в сумі 1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 грн. за рахунок коштів, що виділяються на фінансування інших видатків по КТПКВК МБ 0210180 «Інша діяльність у сфері державного управління» КЕКВ 2210 - 1</w:t>
      </w:r>
      <w:r w:rsidR="00AF7B72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="007C4FE5" w:rsidRPr="007C4FE5">
        <w:rPr>
          <w:rFonts w:eastAsiaTheme="minorHAnsi"/>
          <w:color w:val="auto"/>
          <w:w w:val="100"/>
          <w:szCs w:val="28"/>
          <w:lang w:eastAsia="en-US"/>
        </w:rPr>
        <w:t xml:space="preserve">00,00 грн.  </w:t>
      </w:r>
    </w:p>
    <w:p w:rsidR="00D010C7" w:rsidRDefault="00D010C7" w:rsidP="00D010C7">
      <w:pPr>
        <w:pStyle w:val="a7"/>
        <w:spacing w:after="160" w:line="259" w:lineRule="auto"/>
        <w:ind w:left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pStyle w:val="a7"/>
        <w:numPr>
          <w:ilvl w:val="0"/>
          <w:numId w:val="3"/>
        </w:numPr>
        <w:spacing w:after="160" w:line="259" w:lineRule="auto"/>
        <w:ind w:left="-142" w:firstLine="993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Контроль за виконанням розпорядження покласти на керівника апарату райдержадміністрації.</w:t>
      </w:r>
    </w:p>
    <w:p w:rsidR="00E7630B" w:rsidRPr="007C4FE5" w:rsidRDefault="00E7630B" w:rsidP="00D010C7">
      <w:pPr>
        <w:spacing w:after="160" w:line="259" w:lineRule="auto"/>
        <w:ind w:firstLine="851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A6270A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>Г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олов</w:t>
      </w:r>
      <w:r>
        <w:rPr>
          <w:rFonts w:eastAsiaTheme="minorHAnsi"/>
          <w:color w:val="auto"/>
          <w:w w:val="100"/>
          <w:szCs w:val="28"/>
          <w:lang w:eastAsia="en-US"/>
        </w:rPr>
        <w:t>а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color w:val="auto"/>
          <w:w w:val="100"/>
          <w:szCs w:val="28"/>
          <w:lang w:eastAsia="en-US"/>
        </w:rPr>
        <w:t>Олеся КІСЛЕНКО</w:t>
      </w:r>
    </w:p>
    <w:p w:rsidR="00B82493" w:rsidRDefault="00D010C7" w:rsidP="00D010C7">
      <w:pPr>
        <w:ind w:right="2692"/>
        <w:jc w:val="right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lang w:eastAsia="en-US"/>
        </w:rPr>
        <w:t xml:space="preserve">                        </w:t>
      </w:r>
    </w:p>
    <w:p w:rsidR="00873C05" w:rsidRDefault="00E7630B" w:rsidP="00362EAE">
      <w:pPr>
        <w:tabs>
          <w:tab w:val="left" w:pos="5103"/>
        </w:tabs>
        <w:ind w:left="5103" w:right="140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lastRenderedPageBreak/>
        <w:t xml:space="preserve">Додаток </w:t>
      </w:r>
    </w:p>
    <w:p w:rsidR="00E7630B" w:rsidRPr="007C4FE5" w:rsidRDefault="00E7630B" w:rsidP="00362EAE">
      <w:pPr>
        <w:tabs>
          <w:tab w:val="left" w:pos="5103"/>
        </w:tabs>
        <w:ind w:left="5103" w:right="140"/>
        <w:rPr>
          <w:rFonts w:eastAsiaTheme="minorHAnsi"/>
          <w:color w:val="auto"/>
          <w:w w:val="100"/>
          <w:szCs w:val="28"/>
          <w:lang w:eastAsia="en-US"/>
        </w:rPr>
      </w:pPr>
      <w:bookmarkStart w:id="0" w:name="_GoBack"/>
      <w:bookmarkEnd w:id="0"/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до розпорядження </w:t>
      </w:r>
      <w:r w:rsidR="00873C05">
        <w:rPr>
          <w:rFonts w:eastAsiaTheme="minorHAnsi"/>
          <w:color w:val="auto"/>
          <w:w w:val="100"/>
          <w:szCs w:val="28"/>
          <w:lang w:val="ru-RU" w:eastAsia="en-US"/>
        </w:rPr>
        <w:t>г</w:t>
      </w:r>
      <w:proofErr w:type="spellStart"/>
      <w:r w:rsidRPr="007C4FE5">
        <w:rPr>
          <w:rFonts w:eastAsiaTheme="minorHAnsi"/>
          <w:color w:val="auto"/>
          <w:w w:val="100"/>
          <w:szCs w:val="28"/>
          <w:lang w:eastAsia="en-US"/>
        </w:rPr>
        <w:t>олови</w:t>
      </w:r>
      <w:proofErr w:type="spellEnd"/>
    </w:p>
    <w:p w:rsidR="00E7630B" w:rsidRPr="007C4FE5" w:rsidRDefault="00E7630B" w:rsidP="00362EAE">
      <w:pPr>
        <w:tabs>
          <w:tab w:val="left" w:pos="5103"/>
        </w:tabs>
        <w:ind w:left="5103" w:right="140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райдержадміністрації</w:t>
      </w:r>
    </w:p>
    <w:p w:rsidR="00E7630B" w:rsidRPr="007C4FE5" w:rsidRDefault="001444DD" w:rsidP="00362EAE">
      <w:pPr>
        <w:tabs>
          <w:tab w:val="left" w:pos="5103"/>
        </w:tabs>
        <w:ind w:left="5103" w:right="140"/>
        <w:rPr>
          <w:rFonts w:eastAsiaTheme="minorHAnsi"/>
          <w:color w:val="auto"/>
          <w:w w:val="100"/>
          <w:szCs w:val="28"/>
          <w:lang w:eastAsia="en-US"/>
        </w:rPr>
      </w:pPr>
      <w:r>
        <w:rPr>
          <w:rFonts w:eastAsiaTheme="minorHAnsi"/>
          <w:color w:val="auto"/>
          <w:w w:val="100"/>
          <w:szCs w:val="28"/>
          <w:u w:val="single"/>
          <w:lang w:eastAsia="en-US"/>
        </w:rPr>
        <w:t xml:space="preserve">17 вересня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20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20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 xml:space="preserve"> року № _</w:t>
      </w:r>
      <w:r w:rsidRPr="001444DD">
        <w:rPr>
          <w:rFonts w:eastAsiaTheme="minorHAnsi"/>
          <w:color w:val="auto"/>
          <w:w w:val="100"/>
          <w:szCs w:val="28"/>
          <w:u w:val="single"/>
          <w:lang w:eastAsia="en-US"/>
        </w:rPr>
        <w:t>276</w:t>
      </w:r>
    </w:p>
    <w:p w:rsidR="00E7630B" w:rsidRPr="007C4FE5" w:rsidRDefault="00E7630B" w:rsidP="00CA4214">
      <w:pPr>
        <w:tabs>
          <w:tab w:val="left" w:pos="5103"/>
        </w:tabs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D010C7" w:rsidRDefault="00E7630B" w:rsidP="00D010C7">
      <w:pPr>
        <w:jc w:val="center"/>
        <w:rPr>
          <w:rFonts w:eastAsiaTheme="minorHAnsi"/>
          <w:b/>
          <w:color w:val="auto"/>
          <w:w w:val="100"/>
          <w:szCs w:val="28"/>
          <w:lang w:eastAsia="en-US"/>
        </w:rPr>
      </w:pPr>
      <w:r w:rsidRPr="00D010C7">
        <w:rPr>
          <w:rFonts w:eastAsiaTheme="minorHAnsi"/>
          <w:b/>
          <w:color w:val="auto"/>
          <w:w w:val="100"/>
          <w:szCs w:val="28"/>
          <w:lang w:eastAsia="en-US"/>
        </w:rPr>
        <w:t>КОШТОРИС</w:t>
      </w:r>
    </w:p>
    <w:p w:rsidR="00E7630B" w:rsidRPr="007C4FE5" w:rsidRDefault="00E7630B" w:rsidP="00D010C7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видатків на забезпечення проведення заходів з нагоди</w:t>
      </w:r>
    </w:p>
    <w:p w:rsidR="00E7630B" w:rsidRPr="007C4FE5" w:rsidRDefault="00AF7B72" w:rsidP="00D010C7">
      <w:pPr>
        <w:jc w:val="center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7</w:t>
      </w:r>
      <w:r w:rsidR="00A6270A">
        <w:rPr>
          <w:rFonts w:eastAsiaTheme="minorHAnsi"/>
          <w:color w:val="auto"/>
          <w:w w:val="100"/>
          <w:szCs w:val="28"/>
          <w:lang w:eastAsia="en-US"/>
        </w:rPr>
        <w:t>7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-ої річниці  визволення району від нацистських окупантів </w:t>
      </w:r>
      <w:r w:rsidR="00E7630B" w:rsidRPr="007C4FE5">
        <w:rPr>
          <w:rFonts w:eastAsiaTheme="minorHAnsi"/>
          <w:color w:val="auto"/>
          <w:w w:val="100"/>
          <w:szCs w:val="28"/>
          <w:lang w:eastAsia="en-US"/>
        </w:rPr>
        <w:t>(грн)</w:t>
      </w: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1. Квіткова продукція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  <w:t>1</w:t>
      </w:r>
      <w:r w:rsidR="008E7FB0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(продукція рослинництва, у тому числі тепличного, 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 xml:space="preserve">Код ДК 021:2015 </w:t>
      </w:r>
      <w:r w:rsidRPr="007C4FE5">
        <w:rPr>
          <w:rFonts w:eastAsiaTheme="minorHAnsi"/>
          <w:iCs/>
          <w:color w:val="auto"/>
          <w:w w:val="100"/>
          <w:szCs w:val="28"/>
          <w:lang w:eastAsia="en-US"/>
        </w:rPr>
        <w:t>03120000-8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 )</w:t>
      </w:r>
    </w:p>
    <w:p w:rsidR="00E7630B" w:rsidRPr="007C4FE5" w:rsidRDefault="00E7630B" w:rsidP="00D010C7">
      <w:pPr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  <w:r w:rsidRPr="007C4FE5">
        <w:rPr>
          <w:rFonts w:eastAsiaTheme="minorHAnsi"/>
          <w:color w:val="auto"/>
          <w:w w:val="100"/>
          <w:szCs w:val="28"/>
          <w:lang w:eastAsia="en-US"/>
        </w:rPr>
        <w:t>Всього: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</w:r>
      <w:r w:rsidRPr="007C4FE5">
        <w:rPr>
          <w:rFonts w:eastAsiaTheme="minorHAnsi"/>
          <w:color w:val="auto"/>
          <w:w w:val="100"/>
          <w:szCs w:val="28"/>
          <w:lang w:eastAsia="en-US"/>
        </w:rPr>
        <w:tab/>
        <w:t>1</w:t>
      </w:r>
      <w:r w:rsidR="008E7FB0" w:rsidRPr="007C4FE5">
        <w:rPr>
          <w:rFonts w:eastAsiaTheme="minorHAnsi"/>
          <w:color w:val="auto"/>
          <w:w w:val="100"/>
          <w:szCs w:val="28"/>
          <w:lang w:eastAsia="en-US"/>
        </w:rPr>
        <w:t>2</w:t>
      </w:r>
      <w:r w:rsidRPr="007C4FE5">
        <w:rPr>
          <w:rFonts w:eastAsiaTheme="minorHAnsi"/>
          <w:color w:val="auto"/>
          <w:w w:val="100"/>
          <w:szCs w:val="28"/>
          <w:lang w:eastAsia="en-US"/>
        </w:rPr>
        <w:t>00,00</w:t>
      </w:r>
    </w:p>
    <w:p w:rsidR="00E7630B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A6270A" w:rsidRPr="007C4FE5" w:rsidRDefault="00A6270A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A6270A" w:rsidRPr="00A6270A" w:rsidTr="004A549D">
        <w:tc>
          <w:tcPr>
            <w:tcW w:w="4927" w:type="dxa"/>
            <w:shd w:val="clear" w:color="auto" w:fill="auto"/>
          </w:tcPr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  <w:lang w:val="ru-RU"/>
              </w:rPr>
            </w:pPr>
            <w:r w:rsidRPr="00A6270A">
              <w:rPr>
                <w:color w:val="auto"/>
                <w:w w:val="100"/>
                <w:szCs w:val="28"/>
              </w:rPr>
              <w:t>Начальник відділу документообігу,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A6270A" w:rsidRPr="00A6270A" w:rsidRDefault="00A6270A" w:rsidP="00A6270A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A6270A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E7630B" w:rsidRPr="007C4FE5" w:rsidRDefault="00E7630B" w:rsidP="00D010C7">
      <w:pPr>
        <w:spacing w:after="160" w:line="259" w:lineRule="auto"/>
        <w:jc w:val="both"/>
        <w:rPr>
          <w:rFonts w:eastAsiaTheme="minorHAnsi"/>
          <w:color w:val="auto"/>
          <w:w w:val="100"/>
          <w:szCs w:val="28"/>
          <w:lang w:eastAsia="en-US"/>
        </w:rPr>
      </w:pPr>
    </w:p>
    <w:p w:rsidR="00BD0331" w:rsidRPr="00E51AED" w:rsidRDefault="00BD0331" w:rsidP="00D010C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eastAsia="en-US"/>
        </w:rPr>
      </w:pPr>
    </w:p>
    <w:p w:rsidR="00A04DF3" w:rsidRPr="00E51AED" w:rsidRDefault="00A04DF3" w:rsidP="00D010C7">
      <w:pPr>
        <w:spacing w:after="160" w:line="259" w:lineRule="auto"/>
        <w:jc w:val="both"/>
        <w:rPr>
          <w:rFonts w:asciiTheme="minorHAnsi" w:eastAsiaTheme="minorHAnsi" w:hAnsiTheme="minorHAnsi" w:cstheme="minorBidi"/>
          <w:color w:val="auto"/>
          <w:w w:val="100"/>
          <w:sz w:val="22"/>
          <w:szCs w:val="22"/>
          <w:lang w:eastAsia="en-US"/>
        </w:rPr>
      </w:pPr>
    </w:p>
    <w:p w:rsidR="003142D5" w:rsidRDefault="003142D5" w:rsidP="00D010C7">
      <w:pPr>
        <w:shd w:val="clear" w:color="auto" w:fill="FFFFFF"/>
        <w:spacing w:line="360" w:lineRule="atLeast"/>
        <w:jc w:val="both"/>
      </w:pPr>
    </w:p>
    <w:sectPr w:rsidR="003142D5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118"/>
    <w:multiLevelType w:val="hybridMultilevel"/>
    <w:tmpl w:val="B9825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81D"/>
    <w:multiLevelType w:val="hybridMultilevel"/>
    <w:tmpl w:val="6560A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1F3F"/>
    <w:multiLevelType w:val="hybridMultilevel"/>
    <w:tmpl w:val="C9567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33438"/>
    <w:multiLevelType w:val="hybridMultilevel"/>
    <w:tmpl w:val="E710D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E3869"/>
    <w:rsid w:val="001444DD"/>
    <w:rsid w:val="003142D5"/>
    <w:rsid w:val="00362EAE"/>
    <w:rsid w:val="004010BE"/>
    <w:rsid w:val="004C10F6"/>
    <w:rsid w:val="00576693"/>
    <w:rsid w:val="006B2C08"/>
    <w:rsid w:val="007C4FE5"/>
    <w:rsid w:val="00854AAB"/>
    <w:rsid w:val="00873C05"/>
    <w:rsid w:val="008E7FB0"/>
    <w:rsid w:val="00A04DF3"/>
    <w:rsid w:val="00A6270A"/>
    <w:rsid w:val="00AC496B"/>
    <w:rsid w:val="00AF7B72"/>
    <w:rsid w:val="00B82493"/>
    <w:rsid w:val="00BD0331"/>
    <w:rsid w:val="00CA4214"/>
    <w:rsid w:val="00D010C7"/>
    <w:rsid w:val="00E51AED"/>
    <w:rsid w:val="00E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apple-converted-space">
    <w:name w:val="apple-converted-space"/>
    <w:basedOn w:val="a0"/>
    <w:rsid w:val="00E7630B"/>
  </w:style>
  <w:style w:type="character" w:customStyle="1" w:styleId="a3">
    <w:name w:val="Основний текст_"/>
    <w:link w:val="11"/>
    <w:locked/>
    <w:rsid w:val="00E7630B"/>
    <w:rPr>
      <w:sz w:val="24"/>
      <w:szCs w:val="24"/>
      <w:shd w:val="clear" w:color="auto" w:fill="FFFFFF"/>
    </w:rPr>
  </w:style>
  <w:style w:type="paragraph" w:customStyle="1" w:styleId="11">
    <w:name w:val="Основний текст1"/>
    <w:basedOn w:val="a"/>
    <w:link w:val="a3"/>
    <w:rsid w:val="00E7630B"/>
    <w:pPr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styleId="a4">
    <w:name w:val="Emphasis"/>
    <w:qFormat/>
    <w:rsid w:val="00E763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1AE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1A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C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CBD5-0CCF-43B3-9E4E-F613DCB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16</cp:revision>
  <cp:lastPrinted>2020-09-17T11:25:00Z</cp:lastPrinted>
  <dcterms:created xsi:type="dcterms:W3CDTF">2020-09-17T05:07:00Z</dcterms:created>
  <dcterms:modified xsi:type="dcterms:W3CDTF">2020-09-18T11:55:00Z</dcterms:modified>
</cp:coreProperties>
</file>