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B3" w:rsidRDefault="00BD63B3" w:rsidP="00BD6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2B30" w:rsidRPr="001D2B30" w:rsidRDefault="001D2B30" w:rsidP="001D2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r w:rsidRPr="001D2B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B30" w:rsidRPr="001D2B30" w:rsidRDefault="001D2B30" w:rsidP="001D2B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eastAsia="ru-RU"/>
        </w:rPr>
      </w:pPr>
      <w:r w:rsidRPr="001D2B30"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eastAsia="ru-RU"/>
        </w:rPr>
        <w:t>Україна</w:t>
      </w:r>
    </w:p>
    <w:p w:rsidR="001D2B30" w:rsidRPr="001D2B30" w:rsidRDefault="001D2B30" w:rsidP="001D2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1D2B30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ПРИЛУЦЬКА РАЙОННА ДЕРЖАВНА АДМІНІСТРАЦІЯ</w:t>
      </w:r>
    </w:p>
    <w:p w:rsidR="001D2B30" w:rsidRPr="001D2B30" w:rsidRDefault="001D2B30" w:rsidP="001D2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Е Р Н І Г І В С Ь К О Ї     О Б Л А С Т І</w:t>
      </w:r>
    </w:p>
    <w:p w:rsidR="001D2B30" w:rsidRPr="001D2B30" w:rsidRDefault="001D2B30" w:rsidP="001D2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</w:p>
    <w:p w:rsidR="001D2B30" w:rsidRPr="001D2B30" w:rsidRDefault="001D2B30" w:rsidP="001D2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eastAsia="ru-RU"/>
        </w:rPr>
      </w:pPr>
      <w:r w:rsidRPr="001D2B3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eastAsia="ru-RU"/>
        </w:rPr>
        <w:t>РОЗПОРЯДЖЕННЯ</w:t>
      </w:r>
    </w:p>
    <w:p w:rsidR="001D2B30" w:rsidRPr="001D2B30" w:rsidRDefault="001D2B30" w:rsidP="001D2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1D2B30" w:rsidRPr="001D2B30" w:rsidTr="00ED59B0">
        <w:trPr>
          <w:trHeight w:hRule="exact" w:val="34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D2B30" w:rsidRPr="001D2B30" w:rsidRDefault="001D2B30" w:rsidP="001D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2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 w:rsidRPr="001D2B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1D2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11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верес</w:t>
            </w:r>
            <w:r w:rsidRPr="001D2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</w:p>
        </w:tc>
        <w:tc>
          <w:tcPr>
            <w:tcW w:w="1417" w:type="dxa"/>
            <w:vAlign w:val="bottom"/>
          </w:tcPr>
          <w:p w:rsidR="001D2B30" w:rsidRPr="001D2B30" w:rsidRDefault="001D2B30" w:rsidP="001D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2B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Pr="001D2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D2B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1D2B30" w:rsidRPr="001D2B30" w:rsidRDefault="001D2B30" w:rsidP="001D2B30">
            <w:pPr>
              <w:keepNext/>
              <w:spacing w:before="60" w:after="0" w:line="240" w:lineRule="exact"/>
              <w:ind w:right="-2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2B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Прилуки</w:t>
            </w:r>
            <w:r w:rsidRPr="001D2B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Pr="001D2B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Pr="001D2B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D2B30" w:rsidRPr="001D2B30" w:rsidRDefault="00311952" w:rsidP="001D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bookmarkStart w:id="0" w:name="_GoBack"/>
            <w:bookmarkEnd w:id="0"/>
          </w:p>
        </w:tc>
      </w:tr>
    </w:tbl>
    <w:p w:rsidR="001D2B30" w:rsidRPr="001D2B30" w:rsidRDefault="001D2B30" w:rsidP="001D2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eastAsia="ru-RU"/>
        </w:rPr>
      </w:pPr>
    </w:p>
    <w:p w:rsidR="001D2B30" w:rsidRDefault="001D2B30" w:rsidP="001D2B30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D2B3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надання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згоди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відновлення</w:t>
      </w:r>
      <w:proofErr w:type="spellEnd"/>
    </w:p>
    <w:p w:rsidR="001D2B30" w:rsidRPr="001D2B30" w:rsidRDefault="00D45032" w:rsidP="001D2B30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</w:t>
      </w:r>
      <w:r w:rsidR="001D2B3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емельних</w:t>
      </w:r>
      <w:proofErr w:type="spellEnd"/>
      <w:r w:rsidR="001D2B3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1D2B3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ділянок</w:t>
      </w:r>
      <w:proofErr w:type="spellEnd"/>
    </w:p>
    <w:p w:rsidR="001D2B30" w:rsidRPr="001D2B30" w:rsidRDefault="001D2B30" w:rsidP="001D2B30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1A" w:rsidRDefault="001D2B30" w:rsidP="002D52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B82951" w:rsidRPr="001D2B30">
        <w:rPr>
          <w:rFonts w:ascii="Times New Roman" w:hAnsi="Times New Roman" w:cs="Times New Roman"/>
          <w:sz w:val="28"/>
          <w:szCs w:val="28"/>
        </w:rPr>
        <w:t>до статей 79</w:t>
      </w:r>
      <w:r w:rsidR="00B82951" w:rsidRPr="001D2B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2951" w:rsidRPr="001D2B30">
        <w:rPr>
          <w:rFonts w:ascii="Times New Roman" w:hAnsi="Times New Roman" w:cs="Times New Roman"/>
          <w:sz w:val="28"/>
          <w:szCs w:val="28"/>
        </w:rPr>
        <w:t>, 122 Земельного кодексу України,  Закону України «Про землеустрій», статей 6, 13 Закону України «Про місцеві державні адміністрації», враховуючи клопотання акціонерного товариства «Українська залізниця»</w:t>
      </w:r>
    </w:p>
    <w:p w:rsidR="009B596A" w:rsidRPr="001D2B30" w:rsidRDefault="001D2B30" w:rsidP="002D52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о б о в ’ я з у ю:</w:t>
      </w:r>
    </w:p>
    <w:p w:rsidR="002D521A" w:rsidRDefault="002D521A" w:rsidP="002D52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2951" w:rsidRPr="002D521A">
        <w:rPr>
          <w:rFonts w:ascii="Times New Roman" w:hAnsi="Times New Roman" w:cs="Times New Roman"/>
          <w:sz w:val="28"/>
          <w:szCs w:val="28"/>
        </w:rPr>
        <w:t>Надати згоду акціонерному товариству «Українська залізниця» на відновлення меж земельних ділянок в натурі (на місцевості) для виробничих потреб залізниці, які перебувають у користуванні акціонерного товариства, а саме:</w:t>
      </w:r>
    </w:p>
    <w:p w:rsidR="002D521A" w:rsidRDefault="002D521A" w:rsidP="002D52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82951" w:rsidRPr="002D521A">
        <w:rPr>
          <w:rFonts w:ascii="Times New Roman" w:hAnsi="Times New Roman" w:cs="Times New Roman"/>
          <w:sz w:val="28"/>
          <w:szCs w:val="28"/>
        </w:rPr>
        <w:t>загальною площею 6,0000 га згідно з державним актом на право постійного користування землею від 21.04.2003 серія ІІ-ЧН № 001911;</w:t>
      </w:r>
    </w:p>
    <w:p w:rsidR="002D521A" w:rsidRDefault="002D521A" w:rsidP="002D52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82951" w:rsidRPr="002D521A">
        <w:rPr>
          <w:rFonts w:ascii="Times New Roman" w:hAnsi="Times New Roman" w:cs="Times New Roman"/>
          <w:sz w:val="28"/>
          <w:szCs w:val="28"/>
        </w:rPr>
        <w:t xml:space="preserve">загальною площею 35,0800 га згідно з державним актом на право постійного користування землею від 21.04.2003 серія ІІ-ЧН № 001917. </w:t>
      </w:r>
    </w:p>
    <w:p w:rsidR="00FD7BF1" w:rsidRDefault="002D521A" w:rsidP="00FD7B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2951" w:rsidRPr="002D521A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="00B82951" w:rsidRPr="002D52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951" w:rsidRPr="002D521A">
        <w:rPr>
          <w:rFonts w:ascii="Times New Roman" w:hAnsi="Times New Roman" w:cs="Times New Roman"/>
          <w:sz w:val="28"/>
          <w:szCs w:val="28"/>
        </w:rPr>
        <w:t>даного розпорядження покласти на першого заступника голови районної державної адміністрації.</w:t>
      </w:r>
    </w:p>
    <w:p w:rsidR="00FD7BF1" w:rsidRDefault="00FD7BF1" w:rsidP="00FD7B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B30" w:rsidRPr="001D2B30" w:rsidRDefault="001D2B30" w:rsidP="00FD7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                                                        </w:t>
      </w:r>
      <w:r w:rsidR="00FD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D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Олеся КІСЛЕНКО </w:t>
      </w:r>
    </w:p>
    <w:p w:rsidR="001D2B30" w:rsidRPr="001D2B30" w:rsidRDefault="001D2B30" w:rsidP="001D2B30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951" w:rsidRDefault="00B82951" w:rsidP="001D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Default="00B82951" w:rsidP="001D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Default="00B82951" w:rsidP="001D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Default="00B82951" w:rsidP="001D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Default="00B82951" w:rsidP="001D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Default="00B82951" w:rsidP="001D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Default="00B82951" w:rsidP="001D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Default="00B82951" w:rsidP="001D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Default="00B82951" w:rsidP="001D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Default="00B82951" w:rsidP="001D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96" w:rsidRDefault="00D21B96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96" w:rsidRDefault="00D21B96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96" w:rsidRDefault="00D21B96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96" w:rsidRDefault="00D21B96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96" w:rsidRDefault="00D21B96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96" w:rsidRDefault="00D21B96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42" w:rsidRDefault="00B45842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42" w:rsidRDefault="00B45842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42" w:rsidRDefault="00B45842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Підлягає оприлюдненню в повному обсязі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розпорядження подає: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житлово – комунального 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господарства, містобудування, архітектури, 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інфраструктури, енергетики та захисту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 райдержадміністрації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Анатолій ЯЩЕНКО 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Погоджено: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голови 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 КОВАЛЕНКО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апарату 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Світлана  </w:t>
      </w: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ЛЕКСАНРОВА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спеціаліст 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правової роботи  апарату 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Інна РИЖЕНКО     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документообігу,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контролю, інформаційної діяльності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звернень громадян апарату  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Тетяна МИРВОДА</w:t>
      </w: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                                      </w:t>
      </w:r>
    </w:p>
    <w:p w:rsidR="00B82951" w:rsidRPr="00B82951" w:rsidRDefault="00B82951" w:rsidP="00B8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B30" w:rsidRPr="001D2B30" w:rsidRDefault="00B82951" w:rsidP="001D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B4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D2B30" w:rsidRPr="001D2B30" w:rsidRDefault="001D2B30" w:rsidP="001D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2B30" w:rsidRPr="001D2B30" w:rsidSect="00B4584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3B44"/>
    <w:multiLevelType w:val="hybridMultilevel"/>
    <w:tmpl w:val="C6DC6856"/>
    <w:lvl w:ilvl="0" w:tplc="04D0E2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0119F"/>
    <w:multiLevelType w:val="hybridMultilevel"/>
    <w:tmpl w:val="0FD0EF86"/>
    <w:lvl w:ilvl="0" w:tplc="F4C60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1648C"/>
    <w:multiLevelType w:val="hybridMultilevel"/>
    <w:tmpl w:val="5B7625C0"/>
    <w:lvl w:ilvl="0" w:tplc="AF76DF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421AA6"/>
    <w:multiLevelType w:val="hybridMultilevel"/>
    <w:tmpl w:val="4D26362E"/>
    <w:lvl w:ilvl="0" w:tplc="0E66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47D95"/>
    <w:multiLevelType w:val="hybridMultilevel"/>
    <w:tmpl w:val="9610728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B3"/>
    <w:rsid w:val="00030022"/>
    <w:rsid w:val="000E5069"/>
    <w:rsid w:val="001D2B30"/>
    <w:rsid w:val="001E7AF6"/>
    <w:rsid w:val="0028093C"/>
    <w:rsid w:val="002D521A"/>
    <w:rsid w:val="00311952"/>
    <w:rsid w:val="003C1D01"/>
    <w:rsid w:val="004265A9"/>
    <w:rsid w:val="005E2814"/>
    <w:rsid w:val="00705E03"/>
    <w:rsid w:val="007C49BA"/>
    <w:rsid w:val="008459C9"/>
    <w:rsid w:val="008C7A76"/>
    <w:rsid w:val="009B596A"/>
    <w:rsid w:val="00B45842"/>
    <w:rsid w:val="00B82951"/>
    <w:rsid w:val="00BD63B3"/>
    <w:rsid w:val="00D21B96"/>
    <w:rsid w:val="00D45032"/>
    <w:rsid w:val="00FA4BE8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АПР</dc:creator>
  <cp:lastModifiedBy>Начальник АПР</cp:lastModifiedBy>
  <cp:revision>14</cp:revision>
  <cp:lastPrinted>2020-09-21T12:42:00Z</cp:lastPrinted>
  <dcterms:created xsi:type="dcterms:W3CDTF">2020-09-18T08:12:00Z</dcterms:created>
  <dcterms:modified xsi:type="dcterms:W3CDTF">2020-09-21T13:03:00Z</dcterms:modified>
</cp:coreProperties>
</file>