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76" w:rsidRPr="00BB7576" w:rsidRDefault="00BB7576" w:rsidP="00BB7576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B7576">
        <w:rPr>
          <w:rFonts w:ascii="Times New Roman" w:eastAsia="Times New Roman" w:hAnsi="Times New Roman" w:cs="Times New Roman"/>
          <w:sz w:val="27"/>
          <w:szCs w:val="27"/>
          <w:lang w:eastAsia="ru-RU"/>
        </w:rPr>
        <w:t>ЗАТВЕРДЖЕНО</w:t>
      </w:r>
    </w:p>
    <w:p w:rsidR="00BB7576" w:rsidRPr="00BB7576" w:rsidRDefault="00BB7576" w:rsidP="00BB7576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B7576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розпорядження в. о. голови</w:t>
      </w:r>
    </w:p>
    <w:p w:rsidR="00BB7576" w:rsidRPr="00BB7576" w:rsidRDefault="00BB7576" w:rsidP="00BB7576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B757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райдержадміністрації</w:t>
      </w:r>
    </w:p>
    <w:p w:rsidR="00BB7576" w:rsidRPr="00BB7576" w:rsidRDefault="00BB7576" w:rsidP="00BB7576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B757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22 вересня </w:t>
      </w:r>
      <w:r w:rsidRPr="00BB7576">
        <w:rPr>
          <w:rFonts w:ascii="Times New Roman" w:eastAsia="Times New Roman" w:hAnsi="Times New Roman" w:cs="Times New Roman"/>
          <w:sz w:val="27"/>
          <w:szCs w:val="27"/>
          <w:lang w:eastAsia="ru-RU"/>
        </w:rPr>
        <w:t>2017 року №</w:t>
      </w:r>
      <w:r w:rsidRPr="00BB757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211 - ос</w:t>
      </w:r>
    </w:p>
    <w:p w:rsidR="00BB7576" w:rsidRPr="00BB7576" w:rsidRDefault="00BB7576" w:rsidP="00BB75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7576" w:rsidRPr="00BB7576" w:rsidRDefault="00BB7576" w:rsidP="00BB7576">
      <w:pPr>
        <w:tabs>
          <w:tab w:val="left" w:pos="5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УМОВИ </w:t>
      </w:r>
      <w:r w:rsidRPr="00BB7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проведення конкурсу на зайняття  вакантної посади державної служби категорії «В» – головного спеціаліста відділу адресних соціальних виплат управління соціального захисту населення Прилуцької районної державної адміністрації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13"/>
        <w:gridCol w:w="3052"/>
        <w:gridCol w:w="16"/>
        <w:gridCol w:w="5321"/>
      </w:tblGrid>
      <w:tr w:rsidR="00BB7576" w:rsidRPr="00BB7576" w:rsidTr="00047F3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76" w:rsidRPr="00BB7576" w:rsidRDefault="00BB7576" w:rsidP="00BB7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BB7576" w:rsidRPr="00BB7576" w:rsidTr="00047F34"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76" w:rsidRPr="00BB7576" w:rsidRDefault="00BB7576" w:rsidP="00BB7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76" w:rsidRPr="00BB7576" w:rsidRDefault="00BB7576" w:rsidP="00BB7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реалізації державної політики у сфері державної служби, участь у реалізації державної соціальної політики, дотримання законодавства  соціального забезпечення.</w:t>
            </w:r>
          </w:p>
          <w:p w:rsidR="00BB7576" w:rsidRPr="00BB7576" w:rsidRDefault="00BB7576" w:rsidP="00BB7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Забезпечує виконання покладених на відділ завдань з питань надання усіх видів соціальної допомоги та послуг за принципом «єдиного вікна» (єдиної технології прийому громадян) відповідно до затверджених стандартів надання послуг.</w:t>
            </w:r>
          </w:p>
          <w:p w:rsidR="00BB7576" w:rsidRPr="00BB7576" w:rsidRDefault="00BB7576" w:rsidP="00BB7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Організовує в межах своєї компетенції роботу щодо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палива, та компенсації додаткових витрат на оплату комунальних послуг у зв’язку із підвищенням цін і тарифів на природний газ та теплову енергію.</w:t>
            </w:r>
          </w:p>
          <w:p w:rsidR="00BB7576" w:rsidRPr="00BB7576" w:rsidRDefault="00BB7576" w:rsidP="00BB7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Здійснює призначення та займається безпосередньо нарахуванням державних соціальних допомог.</w:t>
            </w:r>
          </w:p>
          <w:p w:rsidR="00BB7576" w:rsidRPr="00BB7576" w:rsidRDefault="00BB7576" w:rsidP="00BB7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4.Готує реєстр для відправлення документів у відділ контролю виплатного центру.</w:t>
            </w:r>
          </w:p>
          <w:p w:rsidR="00BB7576" w:rsidRPr="00BB7576" w:rsidRDefault="00BB7576" w:rsidP="00BB7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5.Проводить роботу по обробці документів та внесення відомостей до АСОПД/КОМТЕX.</w:t>
            </w:r>
          </w:p>
          <w:p w:rsidR="00BB7576" w:rsidRPr="00BB7576" w:rsidRDefault="00BB7576" w:rsidP="00BB7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6.Здійснює контроль за обробкою документів, які вносяться до бази даних з первинних документів структурних підрозділів управління.</w:t>
            </w:r>
          </w:p>
          <w:p w:rsidR="00BB7576" w:rsidRPr="00BB7576" w:rsidRDefault="00BB7576" w:rsidP="00BB7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Готує та подає в установленому порядку аналітичні матеріали і статистичну звітність з питань, що належать до його компетенції.</w:t>
            </w:r>
          </w:p>
          <w:p w:rsidR="00BB7576" w:rsidRPr="00BB7576" w:rsidRDefault="00BB7576" w:rsidP="00BB7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Надає роз’яснення громадянам, підприємствам, установам та організаціям всіх форм власності з питань оформлення документів для призначення усіх видів соціальної допомоги, в </w:t>
            </w:r>
            <w:proofErr w:type="spellStart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житлових субсидій, за єдиною заявою на підставі одного пакету документів, а також сприяє громадянам в одержанні необхідних для цього документів. </w:t>
            </w:r>
          </w:p>
          <w:p w:rsidR="00BB7576" w:rsidRPr="00BB7576" w:rsidRDefault="00BB7576" w:rsidP="00BB7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Розглядає в установленому законодавством порядку звернення громадян,  опрацьовує запити і звернення народних депутатів України та депутатів районної ради.</w:t>
            </w:r>
          </w:p>
          <w:p w:rsidR="00BB7576" w:rsidRPr="00BB7576" w:rsidRDefault="00BB7576" w:rsidP="00BB7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B7576" w:rsidRPr="00BB7576" w:rsidRDefault="00BB7576" w:rsidP="00BB7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576" w:rsidRPr="00BB7576" w:rsidTr="00047F34"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76" w:rsidRPr="00BB7576" w:rsidRDefault="00BB7576" w:rsidP="00BB7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76" w:rsidRPr="00BB7576" w:rsidRDefault="00BB7576" w:rsidP="00BB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Посадовий оклад – </w:t>
            </w:r>
            <w:r w:rsidRPr="00BB75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3200</w:t>
            </w: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грн;</w:t>
            </w:r>
          </w:p>
          <w:p w:rsidR="00BB7576" w:rsidRPr="00BB7576" w:rsidRDefault="00BB7576" w:rsidP="00BB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uk-UA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Надбавка за ранг </w:t>
            </w:r>
            <w:r w:rsidRPr="00BB75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uk-UA"/>
              </w:rPr>
              <w:t>державного службовця відповідно до постанови Кабінету Міністрів України від 18 січня 2017 року №15 «Питання оплати праці працівників державних органів».</w:t>
            </w:r>
          </w:p>
          <w:p w:rsidR="00BB7576" w:rsidRPr="00BB7576" w:rsidRDefault="00BB7576" w:rsidP="00BB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75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uk-UA"/>
              </w:rPr>
              <w:t>Надбавка за вислугу років на державній службі (за наявності), доплати та премії відповідно до статті 52 Закону України «Про державну службу».</w:t>
            </w:r>
          </w:p>
        </w:tc>
      </w:tr>
      <w:tr w:rsidR="00BB7576" w:rsidRPr="00BB7576" w:rsidTr="00047F34"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76" w:rsidRPr="00BB7576" w:rsidRDefault="00BB7576" w:rsidP="00BB7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76" w:rsidRPr="00BB7576" w:rsidRDefault="00BB7576" w:rsidP="00BB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Безстроково</w:t>
            </w:r>
          </w:p>
        </w:tc>
      </w:tr>
      <w:tr w:rsidR="00BB7576" w:rsidRPr="00BB7576" w:rsidTr="00047F34"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76" w:rsidRPr="00BB7576" w:rsidRDefault="00BB7576" w:rsidP="00BB7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76" w:rsidRPr="00BB7576" w:rsidRDefault="00BB7576" w:rsidP="00BB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 паспорта громадянина України.</w:t>
            </w:r>
          </w:p>
          <w:p w:rsidR="00BB7576" w:rsidRPr="00BB7576" w:rsidRDefault="00BB7576" w:rsidP="00BB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в довільній формі.</w:t>
            </w:r>
          </w:p>
          <w:p w:rsidR="00BB7576" w:rsidRPr="00BB7576" w:rsidRDefault="00BB7576" w:rsidP="00BB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Письмова заява, у якій особа повідомляє, що до неї не застосовуються заборони, визначені </w:t>
            </w:r>
            <w:hyperlink r:id="rId4" w:anchor="n13" w:tgtFrame="_blank" w:history="1">
              <w:r w:rsidRPr="00BB75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частиною третьою</w:t>
              </w:r>
            </w:hyperlink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</w:t>
            </w:r>
            <w:hyperlink r:id="rId5" w:anchor="n14" w:tgtFrame="_blank" w:history="1">
              <w:r w:rsidRPr="00BB75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четвертою</w:t>
              </w:r>
            </w:hyperlink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статті 1 Закону України «Про очищення влади», і надає згоду на проходження перевірки та  оприлюднення відомостей стосовно неї відповідно до зазначеного Закону.</w:t>
            </w:r>
          </w:p>
          <w:p w:rsidR="00BB7576" w:rsidRPr="00BB7576" w:rsidRDefault="00BB7576" w:rsidP="00BB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4.Копія (копії) документа (документів) про освіту.</w:t>
            </w:r>
          </w:p>
          <w:p w:rsidR="00BB7576" w:rsidRPr="00BB7576" w:rsidRDefault="00BB7576" w:rsidP="00BB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Посвідчення атестації щодо вільного володіння державною мовою.</w:t>
            </w:r>
          </w:p>
          <w:p w:rsidR="00BB7576" w:rsidRPr="00BB7576" w:rsidRDefault="00BB7576" w:rsidP="00BB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Заповнена особова картка (форма П-2ДС).</w:t>
            </w:r>
          </w:p>
          <w:p w:rsidR="00BB7576" w:rsidRPr="00BB7576" w:rsidRDefault="00BB7576" w:rsidP="00BB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7.Декларація особи, уповноваженої на виконання функцій держави або місцевого самоврядування, за 2016 рік (копія).</w:t>
            </w:r>
          </w:p>
          <w:p w:rsidR="00BB7576" w:rsidRPr="00BB7576" w:rsidRDefault="00BB7576" w:rsidP="00BB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Термін подання документів: </w:t>
            </w:r>
            <w:r w:rsidRPr="00BB7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 календарних днів </w:t>
            </w: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</w:tc>
      </w:tr>
      <w:tr w:rsidR="00BB7576" w:rsidRPr="00BB7576" w:rsidTr="00047F34"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76" w:rsidRPr="00BB7576" w:rsidRDefault="00BB7576" w:rsidP="00BB7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Місце, час та дата початку проведення конкурсу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76" w:rsidRPr="00BB7576" w:rsidRDefault="00BB7576" w:rsidP="00BB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Прилуцька районна державна адміністрація,</w:t>
            </w:r>
          </w:p>
          <w:p w:rsidR="00BB7576" w:rsidRPr="00BB7576" w:rsidRDefault="00BB7576" w:rsidP="00BB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адреса:</w:t>
            </w: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17500, </w:t>
            </w:r>
            <w:r w:rsidRPr="00BB757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м. Прилуки , вул. Київська, 220,</w:t>
            </w:r>
          </w:p>
          <w:p w:rsidR="00BB7576" w:rsidRPr="00BB7576" w:rsidRDefault="00BB7576" w:rsidP="00BB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 10:00 год </w:t>
            </w: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13 жовтня</w:t>
            </w: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2017 року</w:t>
            </w:r>
          </w:p>
          <w:p w:rsidR="00BB7576" w:rsidRPr="00BB7576" w:rsidRDefault="00BB7576" w:rsidP="00BB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</w:tc>
      </w:tr>
      <w:tr w:rsidR="00BB7576" w:rsidRPr="00BB7576" w:rsidTr="00047F34"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76" w:rsidRPr="00BB7576" w:rsidRDefault="00BB7576" w:rsidP="00BB7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76" w:rsidRPr="00BB7576" w:rsidRDefault="00BB7576" w:rsidP="00BB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Матвієнко Ірина Вікторівна</w:t>
            </w:r>
          </w:p>
          <w:p w:rsidR="00BB7576" w:rsidRPr="00BB7576" w:rsidRDefault="00BB7576" w:rsidP="00BB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proofErr w:type="spellEnd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(04637) 5-39-67, </w:t>
            </w:r>
          </w:p>
          <w:p w:rsidR="00BB7576" w:rsidRPr="00BB7576" w:rsidRDefault="00BB7576" w:rsidP="00BB757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  <w:r w:rsidRPr="00BB7576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>E</w:t>
            </w:r>
            <w:r w:rsidRPr="00BB7576"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  <w:t>-</w:t>
            </w:r>
            <w:proofErr w:type="spellStart"/>
            <w:r w:rsidRPr="00BB7576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>mail</w:t>
            </w:r>
            <w:proofErr w:type="spellEnd"/>
            <w:r w:rsidRPr="00BB7576"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  <w:t xml:space="preserve">: </w:t>
            </w:r>
            <w:proofErr w:type="spellStart"/>
            <w:r w:rsidRPr="00BB7576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pladm</w:t>
            </w:r>
            <w:proofErr w:type="spellEnd"/>
            <w:r w:rsidRPr="00BB7576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eastAsia="ru-RU"/>
              </w:rPr>
              <w:t>_</w:t>
            </w:r>
            <w:r w:rsidRPr="00BB7576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post</w:t>
            </w:r>
            <w:r w:rsidRPr="00BB7576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eastAsia="ru-RU"/>
              </w:rPr>
              <w:t>@</w:t>
            </w:r>
            <w:r w:rsidRPr="00BB7576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cg</w:t>
            </w:r>
            <w:r w:rsidRPr="00BB7576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eastAsia="ru-RU"/>
              </w:rPr>
              <w:t>.</w:t>
            </w:r>
            <w:proofErr w:type="spellStart"/>
            <w:r w:rsidRPr="00BB7576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gov</w:t>
            </w:r>
            <w:proofErr w:type="spellEnd"/>
            <w:r w:rsidRPr="00BB7576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eastAsia="ru-RU"/>
              </w:rPr>
              <w:t>.</w:t>
            </w:r>
            <w:proofErr w:type="spellStart"/>
            <w:r w:rsidRPr="00BB7576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ua</w:t>
            </w:r>
            <w:proofErr w:type="spellEnd"/>
            <w:r w:rsidRPr="00BB7576"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  <w:t xml:space="preserve"> </w:t>
            </w:r>
          </w:p>
          <w:p w:rsidR="00BB7576" w:rsidRPr="00BB7576" w:rsidRDefault="00BB7576" w:rsidP="00BB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</w:tc>
      </w:tr>
      <w:tr w:rsidR="00BB7576" w:rsidRPr="00BB7576" w:rsidTr="00047F3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76" w:rsidRPr="00BB7576" w:rsidRDefault="00BB7576" w:rsidP="00BB7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Кваліфікаційні вимоги</w:t>
            </w:r>
          </w:p>
        </w:tc>
      </w:tr>
      <w:tr w:rsidR="00BB7576" w:rsidRPr="00BB7576" w:rsidTr="00047F34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76" w:rsidRPr="00BB7576" w:rsidRDefault="00BB7576" w:rsidP="00B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76" w:rsidRPr="00BB7576" w:rsidRDefault="00BB7576" w:rsidP="00BB7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76" w:rsidRPr="00BB7576" w:rsidRDefault="00BB7576" w:rsidP="00BB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Вища</w:t>
            </w:r>
            <w:proofErr w:type="spellEnd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освіта</w:t>
            </w:r>
            <w:proofErr w:type="spellEnd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ступеня</w:t>
            </w:r>
            <w:proofErr w:type="spellEnd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бакалавра </w:t>
            </w:r>
            <w:proofErr w:type="spellStart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молодшого</w:t>
            </w:r>
            <w:proofErr w:type="spellEnd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бакалавра</w:t>
            </w:r>
          </w:p>
        </w:tc>
      </w:tr>
      <w:tr w:rsidR="00BB7576" w:rsidRPr="00BB7576" w:rsidTr="00047F34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76" w:rsidRPr="00BB7576" w:rsidRDefault="00BB7576" w:rsidP="00B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76" w:rsidRPr="00BB7576" w:rsidRDefault="00BB7576" w:rsidP="00BB7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76" w:rsidRPr="00BB7576" w:rsidRDefault="00BB7576" w:rsidP="00BB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Стажу </w:t>
            </w:r>
            <w:proofErr w:type="spellStart"/>
            <w:proofErr w:type="gramStart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не</w:t>
            </w:r>
            <w:proofErr w:type="gramEnd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потребує</w:t>
            </w:r>
            <w:proofErr w:type="spellEnd"/>
          </w:p>
        </w:tc>
      </w:tr>
      <w:tr w:rsidR="00BB7576" w:rsidRPr="00BB7576" w:rsidTr="00047F34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76" w:rsidRPr="00BB7576" w:rsidRDefault="00BB7576" w:rsidP="00B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76" w:rsidRPr="00BB7576" w:rsidRDefault="00BB7576" w:rsidP="00BB7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76" w:rsidRPr="00BB7576" w:rsidRDefault="00BB7576" w:rsidP="00BB7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BB7576" w:rsidRPr="00BB7576" w:rsidTr="00047F3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76" w:rsidRPr="00BB7576" w:rsidRDefault="00BB7576" w:rsidP="00BB7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Професійна компетентність</w:t>
            </w:r>
          </w:p>
        </w:tc>
      </w:tr>
      <w:tr w:rsidR="00BB7576" w:rsidRPr="00BB7576" w:rsidTr="00047F34"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76" w:rsidRPr="00BB7576" w:rsidRDefault="00BB7576" w:rsidP="00BB7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76" w:rsidRPr="00BB7576" w:rsidRDefault="00BB7576" w:rsidP="00BB7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BB7576" w:rsidRPr="00BB7576" w:rsidTr="00047F34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76" w:rsidRPr="00BB7576" w:rsidRDefault="00BB7576" w:rsidP="00B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76" w:rsidRPr="00BB7576" w:rsidRDefault="00BB7576" w:rsidP="00BB7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Професійні знання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76" w:rsidRPr="00BB7576" w:rsidRDefault="00BB7576" w:rsidP="00BB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1) знання законодавчих та підзаконних актів, що забезпечують реалізацію державної політики з </w:t>
            </w: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питань призначення усіх видів соціальної допомоги, субсидій, компенсацій та контролю за їх виплатою в управлінні соціального захисту населення, </w:t>
            </w:r>
          </w:p>
          <w:p w:rsidR="00BB7576" w:rsidRPr="00BB7576" w:rsidRDefault="00BB7576" w:rsidP="00BB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2) прийом документів </w:t>
            </w:r>
            <w:proofErr w:type="spellStart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ддя</w:t>
            </w:r>
            <w:proofErr w:type="spellEnd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призначення всіх видів допомог та субсидій;</w:t>
            </w:r>
          </w:p>
          <w:p w:rsidR="00BB7576" w:rsidRPr="00BB7576" w:rsidRDefault="00BB7576" w:rsidP="00BB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3)здійснює призначення та нарахування всіх видів допомог;</w:t>
            </w:r>
          </w:p>
          <w:p w:rsidR="00BB7576" w:rsidRPr="00BB7576" w:rsidRDefault="00BB7576" w:rsidP="00BB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4)проводить роботу по обробці документів та внесення відомостей до АСОПД/КОМТЕХ;</w:t>
            </w:r>
          </w:p>
          <w:p w:rsidR="00BB7576" w:rsidRPr="00BB7576" w:rsidRDefault="00BB7576" w:rsidP="00BB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5)знання трудового законодавства;</w:t>
            </w:r>
          </w:p>
          <w:p w:rsidR="00BB7576" w:rsidRPr="00BB7576" w:rsidRDefault="00BB7576" w:rsidP="00BB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6) знання основ загального діловодства;</w:t>
            </w:r>
          </w:p>
          <w:p w:rsidR="00BB7576" w:rsidRPr="00BB7576" w:rsidRDefault="00BB7576" w:rsidP="00BB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7) володіння </w:t>
            </w:r>
            <w:proofErr w:type="spellStart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мовними</w:t>
            </w:r>
            <w:proofErr w:type="spellEnd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нормами та культурою мовлення;</w:t>
            </w:r>
          </w:p>
          <w:p w:rsidR="00BB7576" w:rsidRPr="00BB7576" w:rsidRDefault="00BB7576" w:rsidP="00BB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8) забезпечення захисту інформації;</w:t>
            </w:r>
          </w:p>
          <w:p w:rsidR="00BB7576" w:rsidRPr="00BB7576" w:rsidRDefault="00BB7576" w:rsidP="00BB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9) здійснення контролю за обробкою документів.</w:t>
            </w:r>
          </w:p>
        </w:tc>
      </w:tr>
      <w:tr w:rsidR="00BB7576" w:rsidRPr="00BB7576" w:rsidTr="00047F34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76" w:rsidRPr="00BB7576" w:rsidRDefault="00BB7576" w:rsidP="00B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76" w:rsidRPr="00BB7576" w:rsidRDefault="00BB7576" w:rsidP="00BB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76" w:rsidRPr="00BB7576" w:rsidRDefault="00BB7576" w:rsidP="00BB757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B7576"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1) вміння працювати з інформацією;</w:t>
            </w:r>
          </w:p>
          <w:p w:rsidR="00BB7576" w:rsidRPr="00BB7576" w:rsidRDefault="00BB7576" w:rsidP="00BB757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B7576"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2) орієнтація на досягнення кінцевих результатів; </w:t>
            </w:r>
          </w:p>
          <w:p w:rsidR="00BB7576" w:rsidRPr="00BB7576" w:rsidRDefault="00BB7576" w:rsidP="00BB757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B7576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3) вміння вирішувати комплексні завдання;</w:t>
            </w:r>
          </w:p>
          <w:p w:rsidR="00BB7576" w:rsidRPr="00BB7576" w:rsidRDefault="00BB7576" w:rsidP="00BB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B7576" w:rsidRPr="00BB7576" w:rsidTr="00047F34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76" w:rsidRPr="00BB7576" w:rsidRDefault="00BB7576" w:rsidP="00B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0" w:type="dxa"/>
            <w:gridSpan w:val="2"/>
          </w:tcPr>
          <w:p w:rsidR="00BB7576" w:rsidRPr="00BB7576" w:rsidRDefault="00BB7576" w:rsidP="00BB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Командна</w:t>
            </w:r>
            <w:proofErr w:type="spellEnd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робота та </w:t>
            </w:r>
            <w:proofErr w:type="spellStart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взаємодія</w:t>
            </w:r>
            <w:proofErr w:type="spellEnd"/>
          </w:p>
        </w:tc>
        <w:tc>
          <w:tcPr>
            <w:tcW w:w="5609" w:type="dxa"/>
          </w:tcPr>
          <w:p w:rsidR="00BB7576" w:rsidRPr="00BB7576" w:rsidRDefault="00BB7576" w:rsidP="00BB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1) </w:t>
            </w:r>
            <w:proofErr w:type="spellStart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вміння</w:t>
            </w:r>
            <w:proofErr w:type="spellEnd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працювати</w:t>
            </w:r>
            <w:proofErr w:type="spellEnd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команді</w:t>
            </w:r>
            <w:proofErr w:type="spellEnd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; </w:t>
            </w:r>
          </w:p>
          <w:p w:rsidR="00BB7576" w:rsidRPr="00BB7576" w:rsidRDefault="00BB7576" w:rsidP="00BB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2) </w:t>
            </w:r>
            <w:proofErr w:type="spellStart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вміння</w:t>
            </w:r>
            <w:proofErr w:type="spellEnd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ефективної</w:t>
            </w:r>
            <w:proofErr w:type="spellEnd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координації</w:t>
            </w:r>
            <w:proofErr w:type="spellEnd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proofErr w:type="gramStart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іншими</w:t>
            </w:r>
            <w:proofErr w:type="spellEnd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;.</w:t>
            </w:r>
            <w:proofErr w:type="gramEnd"/>
          </w:p>
        </w:tc>
      </w:tr>
      <w:tr w:rsidR="00BB7576" w:rsidRPr="00BB7576" w:rsidTr="00047F34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76" w:rsidRPr="00BB7576" w:rsidRDefault="00BB7576" w:rsidP="00B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0" w:type="dxa"/>
            <w:gridSpan w:val="2"/>
          </w:tcPr>
          <w:p w:rsidR="00BB7576" w:rsidRPr="00BB7576" w:rsidRDefault="00BB7576" w:rsidP="00BB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Сприйняття</w:t>
            </w:r>
            <w:proofErr w:type="spellEnd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змін</w:t>
            </w:r>
            <w:proofErr w:type="spellEnd"/>
          </w:p>
        </w:tc>
        <w:tc>
          <w:tcPr>
            <w:tcW w:w="5609" w:type="dxa"/>
          </w:tcPr>
          <w:p w:rsidR="00BB7576" w:rsidRPr="00BB7576" w:rsidRDefault="00BB7576" w:rsidP="00BB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приймати</w:t>
            </w:r>
            <w:proofErr w:type="spellEnd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зміни</w:t>
            </w:r>
            <w:proofErr w:type="spellEnd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змінюватись</w:t>
            </w:r>
            <w:proofErr w:type="spellEnd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BB7576" w:rsidRPr="00BB7576" w:rsidTr="00047F34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76" w:rsidRPr="00BB7576" w:rsidRDefault="00BB7576" w:rsidP="00B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0" w:type="dxa"/>
            <w:gridSpan w:val="2"/>
          </w:tcPr>
          <w:p w:rsidR="00BB7576" w:rsidRPr="00BB7576" w:rsidRDefault="00BB7576" w:rsidP="00BB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Технічні</w:t>
            </w:r>
            <w:proofErr w:type="spellEnd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вміння</w:t>
            </w:r>
            <w:proofErr w:type="spellEnd"/>
          </w:p>
        </w:tc>
        <w:tc>
          <w:tcPr>
            <w:tcW w:w="5609" w:type="dxa"/>
          </w:tcPr>
          <w:p w:rsidR="00BB7576" w:rsidRPr="00BB7576" w:rsidRDefault="00BB7576" w:rsidP="00BB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Start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міння</w:t>
            </w:r>
            <w:proofErr w:type="spellEnd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використовувати</w:t>
            </w:r>
            <w:proofErr w:type="spellEnd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комп'ютерне</w:t>
            </w:r>
            <w:proofErr w:type="spellEnd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обладнання</w:t>
            </w:r>
            <w:proofErr w:type="spellEnd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програмне</w:t>
            </w:r>
            <w:proofErr w:type="spellEnd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використовувати</w:t>
            </w:r>
            <w:proofErr w:type="spellEnd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офісну</w:t>
            </w:r>
            <w:proofErr w:type="spellEnd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техніку</w:t>
            </w:r>
            <w:proofErr w:type="spellEnd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BB7576" w:rsidRPr="00BB7576" w:rsidTr="00047F34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76" w:rsidRPr="00BB7576" w:rsidRDefault="00BB7576" w:rsidP="00B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0" w:type="dxa"/>
            <w:gridSpan w:val="2"/>
          </w:tcPr>
          <w:p w:rsidR="00BB7576" w:rsidRPr="00BB7576" w:rsidRDefault="00BB7576" w:rsidP="00BB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Особистісні</w:t>
            </w:r>
            <w:proofErr w:type="spellEnd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компетенції</w:t>
            </w:r>
            <w:proofErr w:type="spellEnd"/>
          </w:p>
        </w:tc>
        <w:tc>
          <w:tcPr>
            <w:tcW w:w="5609" w:type="dxa"/>
          </w:tcPr>
          <w:p w:rsidR="00BB7576" w:rsidRPr="00BB7576" w:rsidRDefault="00BB7576" w:rsidP="00BB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1) </w:t>
            </w:r>
            <w:proofErr w:type="spellStart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відповідальність</w:t>
            </w:r>
            <w:proofErr w:type="spellEnd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BB7576" w:rsidRPr="00BB7576" w:rsidRDefault="00BB7576" w:rsidP="00BB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2) </w:t>
            </w:r>
            <w:proofErr w:type="spellStart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системність</w:t>
            </w:r>
            <w:proofErr w:type="spellEnd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самостійність</w:t>
            </w:r>
            <w:proofErr w:type="spellEnd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роботі</w:t>
            </w:r>
            <w:proofErr w:type="spellEnd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BB7576" w:rsidRPr="00BB7576" w:rsidRDefault="00BB7576" w:rsidP="00BB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3) </w:t>
            </w:r>
            <w:proofErr w:type="spellStart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уважність</w:t>
            </w:r>
            <w:proofErr w:type="spellEnd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деталей;</w:t>
            </w:r>
          </w:p>
          <w:p w:rsidR="00BB7576" w:rsidRPr="00BB7576" w:rsidRDefault="00BB7576" w:rsidP="00BB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4) </w:t>
            </w:r>
            <w:proofErr w:type="spellStart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наполегливість</w:t>
            </w:r>
            <w:proofErr w:type="spellEnd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; </w:t>
            </w:r>
          </w:p>
          <w:p w:rsidR="00BB7576" w:rsidRPr="00BB7576" w:rsidRDefault="00BB7576" w:rsidP="00BB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5) </w:t>
            </w:r>
            <w:proofErr w:type="spellStart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креативність</w:t>
            </w:r>
            <w:proofErr w:type="spellEnd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ініціативність</w:t>
            </w:r>
            <w:proofErr w:type="spellEnd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</w:tc>
      </w:tr>
      <w:tr w:rsidR="00BB7576" w:rsidRPr="00BB7576" w:rsidTr="00047F3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76" w:rsidRPr="00BB7576" w:rsidRDefault="00BB7576" w:rsidP="00BB7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BB7576" w:rsidRPr="00BB7576" w:rsidTr="00047F34"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76" w:rsidRPr="00BB7576" w:rsidRDefault="00BB7576" w:rsidP="00BB7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76" w:rsidRPr="00BB7576" w:rsidRDefault="00BB7576" w:rsidP="00BB7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BB7576" w:rsidRPr="00BB7576" w:rsidTr="00047F34">
        <w:trPr>
          <w:trHeight w:val="96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76" w:rsidRPr="00BB7576" w:rsidRDefault="00BB7576" w:rsidP="00BB7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76" w:rsidRPr="00BB7576" w:rsidRDefault="00BB7576" w:rsidP="00BB7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76" w:rsidRPr="00BB7576" w:rsidRDefault="00BB7576" w:rsidP="00BB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Конституції України;</w:t>
            </w:r>
          </w:p>
          <w:p w:rsidR="00BB7576" w:rsidRPr="00BB7576" w:rsidRDefault="00BB7576" w:rsidP="00BB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Закону України «Про державну службу»;</w:t>
            </w:r>
          </w:p>
          <w:p w:rsidR="00BB7576" w:rsidRPr="00BB7576" w:rsidRDefault="00BB7576" w:rsidP="00BB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 Закону України «Про запобігання корупції»;</w:t>
            </w:r>
          </w:p>
          <w:p w:rsidR="00BB7576" w:rsidRPr="00BB7576" w:rsidRDefault="00BB7576" w:rsidP="00BB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576" w:rsidRPr="00BB7576" w:rsidTr="00047F34">
        <w:trPr>
          <w:trHeight w:val="990"/>
        </w:trPr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76" w:rsidRPr="00BB7576" w:rsidRDefault="00BB7576" w:rsidP="00BB7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76" w:rsidRPr="00BB7576" w:rsidRDefault="00BB7576" w:rsidP="00BB7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Знання спеціального законодавства, що </w:t>
            </w:r>
            <w:proofErr w:type="spellStart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пов»язане</w:t>
            </w:r>
            <w:proofErr w:type="spellEnd"/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76" w:rsidRPr="00BB7576" w:rsidRDefault="00BB7576" w:rsidP="00BB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Закону України «Про місцеві державні адміністрації»;</w:t>
            </w:r>
          </w:p>
          <w:p w:rsidR="00BB7576" w:rsidRPr="00BB7576" w:rsidRDefault="00BB7576" w:rsidP="00BB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Закону України «Про звернення громадян»;</w:t>
            </w:r>
          </w:p>
          <w:p w:rsidR="00BB7576" w:rsidRPr="00BB7576" w:rsidRDefault="00BB7576" w:rsidP="00BB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 Закону України «Про доступ до публічної інформації»;</w:t>
            </w:r>
          </w:p>
          <w:p w:rsidR="00BB7576" w:rsidRPr="00BB7576" w:rsidRDefault="00BB7576" w:rsidP="00BB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4) Постанови Верховної Ради України та Кабінету Міністрів України, нормативно-правові акти Міністерства фінансів України;</w:t>
            </w:r>
          </w:p>
          <w:p w:rsidR="00BB7576" w:rsidRPr="00BB7576" w:rsidRDefault="00BB7576" w:rsidP="00BB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5) Кодексу законів про працю</w:t>
            </w:r>
          </w:p>
          <w:p w:rsidR="00BB7576" w:rsidRPr="00BB7576" w:rsidRDefault="00BB7576" w:rsidP="00BB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75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інших законодавчих та підзаконних актів, що стосуються порядку надання усіх видів соціальної допомоги, субсидій, компенсацій та послуг за принципом «єдиного вікна» (єдиної технології прийому громадян)</w:t>
            </w:r>
          </w:p>
        </w:tc>
      </w:tr>
    </w:tbl>
    <w:p w:rsidR="00367CCE" w:rsidRDefault="00BB7576">
      <w:bookmarkStart w:id="0" w:name="_GoBack"/>
      <w:bookmarkEnd w:id="0"/>
    </w:p>
    <w:sectPr w:rsidR="00367C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charset w:val="8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76"/>
    <w:rsid w:val="000E00B7"/>
    <w:rsid w:val="006D5E90"/>
    <w:rsid w:val="00BB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FEC6F-3821-44D8-AEE3-84A9C46D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 Знак1 Знак Знак Знак"/>
    <w:basedOn w:val="a"/>
    <w:rsid w:val="00BB75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4175</Words>
  <Characters>2381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управ. персонал</dc:creator>
  <cp:keywords/>
  <dc:description/>
  <cp:lastModifiedBy>Нач. управ. персонал</cp:lastModifiedBy>
  <cp:revision>1</cp:revision>
  <dcterms:created xsi:type="dcterms:W3CDTF">2018-07-23T07:37:00Z</dcterms:created>
  <dcterms:modified xsi:type="dcterms:W3CDTF">2018-07-23T07:37:00Z</dcterms:modified>
</cp:coreProperties>
</file>