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5010B3" w:rsidRDefault="005010B3" w:rsidP="00A84006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  <w:lang w:val="en-US"/>
              </w:rPr>
              <w:t xml:space="preserve">01 </w:t>
            </w:r>
            <w:r>
              <w:rPr>
                <w:w w:val="100"/>
                <w:szCs w:val="28"/>
              </w:rPr>
              <w:t>березня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A84006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A84006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ED7C7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77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EE5509" w:rsidRPr="00393A5D" w:rsidRDefault="00EE5509" w:rsidP="005010B3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393A5D">
        <w:rPr>
          <w:rFonts w:ascii="Times New Roman" w:hAnsi="Times New Roman" w:cs="Times New Roman"/>
          <w:b/>
          <w:color w:val="auto"/>
          <w:w w:val="100"/>
          <w:sz w:val="26"/>
          <w:szCs w:val="26"/>
        </w:rPr>
        <w:t xml:space="preserve">Про </w:t>
      </w:r>
      <w:r w:rsidR="005010B3">
        <w:rPr>
          <w:rFonts w:ascii="Times New Roman" w:hAnsi="Times New Roman" w:cs="Times New Roman"/>
          <w:b/>
          <w:color w:val="auto"/>
          <w:w w:val="100"/>
          <w:sz w:val="26"/>
          <w:szCs w:val="26"/>
        </w:rPr>
        <w:t>придбання чекової книжки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5010B3" w:rsidRDefault="00EE5509" w:rsidP="005010B3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</w:pPr>
      <w:r w:rsidRPr="00514827"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  <w:t xml:space="preserve">Відповідно до </w:t>
      </w:r>
      <w:r w:rsidR="005010B3"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  <w:t xml:space="preserve">вимог постанови Правління Національного банку України від </w:t>
      </w:r>
      <w:r w:rsidR="00A63A55"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  <w:t xml:space="preserve">       </w:t>
      </w:r>
      <w:r w:rsidR="005010B3"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  <w:t xml:space="preserve">29 грудня 2017 року №148 «Про затвердження Положення про ведення касових операцій у національній валюті в Україні» зі змінами, з метою забезпечення належного ведення касових операцій та отримання готівкових коштів в банківській установі  </w:t>
      </w:r>
    </w:p>
    <w:p w:rsidR="00EE5509" w:rsidRPr="00514827" w:rsidRDefault="009D1400" w:rsidP="005010B3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w w:val="100"/>
          <w:sz w:val="26"/>
          <w:szCs w:val="26"/>
        </w:rPr>
        <w:t xml:space="preserve">з о б о в </w:t>
      </w:r>
      <w:r w:rsidR="00EE5509" w:rsidRPr="00514827">
        <w:rPr>
          <w:rFonts w:ascii="Times New Roman" w:hAnsi="Times New Roman" w:cs="Times New Roman"/>
          <w:b/>
          <w:i w:val="0"/>
          <w:color w:val="auto"/>
          <w:w w:val="100"/>
          <w:sz w:val="26"/>
          <w:szCs w:val="26"/>
        </w:rPr>
        <w:t xml:space="preserve"> я з у ю</w:t>
      </w:r>
      <w:r w:rsidR="00EE5509" w:rsidRPr="00514827">
        <w:rPr>
          <w:rFonts w:ascii="Times New Roman" w:hAnsi="Times New Roman" w:cs="Times New Roman"/>
          <w:i w:val="0"/>
          <w:color w:val="auto"/>
          <w:w w:val="100"/>
          <w:sz w:val="26"/>
          <w:szCs w:val="26"/>
        </w:rPr>
        <w:t>:</w:t>
      </w:r>
    </w:p>
    <w:p w:rsidR="005D79FD" w:rsidRPr="00514827" w:rsidRDefault="005D79FD" w:rsidP="005D79FD">
      <w:pPr>
        <w:rPr>
          <w:sz w:val="26"/>
          <w:szCs w:val="26"/>
        </w:rPr>
      </w:pPr>
    </w:p>
    <w:p w:rsidR="008A4B86" w:rsidRPr="000B55C7" w:rsidRDefault="005D79FD" w:rsidP="008A4B86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 w:val="26"/>
          <w:szCs w:val="26"/>
        </w:rPr>
      </w:pPr>
      <w:r w:rsidRPr="00514827">
        <w:rPr>
          <w:bCs/>
          <w:color w:val="auto"/>
          <w:w w:val="100"/>
          <w:sz w:val="26"/>
          <w:szCs w:val="26"/>
        </w:rPr>
        <w:t xml:space="preserve">1. </w:t>
      </w:r>
      <w:r w:rsidR="008A4B86">
        <w:rPr>
          <w:bCs/>
          <w:color w:val="auto"/>
          <w:w w:val="100"/>
          <w:sz w:val="26"/>
          <w:szCs w:val="26"/>
        </w:rPr>
        <w:t>Фінансов</w:t>
      </w:r>
      <w:r w:rsidR="00FA0F72">
        <w:rPr>
          <w:bCs/>
          <w:color w:val="auto"/>
          <w:w w:val="100"/>
          <w:sz w:val="26"/>
          <w:szCs w:val="26"/>
        </w:rPr>
        <w:t>ий</w:t>
      </w:r>
      <w:r w:rsidR="008A4B86">
        <w:rPr>
          <w:bCs/>
          <w:color w:val="auto"/>
          <w:w w:val="100"/>
          <w:sz w:val="26"/>
          <w:szCs w:val="26"/>
        </w:rPr>
        <w:t xml:space="preserve"> </w:t>
      </w:r>
      <w:r w:rsidR="00FA0F72">
        <w:rPr>
          <w:bCs/>
          <w:color w:val="auto"/>
          <w:w w:val="100"/>
          <w:sz w:val="26"/>
          <w:szCs w:val="26"/>
        </w:rPr>
        <w:t>відділ</w:t>
      </w:r>
      <w:bookmarkStart w:id="0" w:name="_GoBack"/>
      <w:bookmarkEnd w:id="0"/>
      <w:r w:rsidR="008A4B86">
        <w:rPr>
          <w:bCs/>
          <w:color w:val="auto"/>
          <w:w w:val="100"/>
          <w:sz w:val="26"/>
          <w:szCs w:val="26"/>
        </w:rPr>
        <w:t xml:space="preserve"> райдержадміністрації профінансувати райдержадміністрацію в сумі 150,00 грн. (сто п’ятдесят грн. 00 коп.) за рахунок коштів</w:t>
      </w:r>
      <w:r w:rsidR="004327C8" w:rsidRPr="000B55C7">
        <w:rPr>
          <w:bCs/>
          <w:color w:val="auto"/>
          <w:w w:val="100"/>
          <w:sz w:val="26"/>
          <w:szCs w:val="26"/>
        </w:rPr>
        <w:t>, що виділяються на фінансування інших видатків</w:t>
      </w:r>
      <w:r w:rsidR="000B55C7" w:rsidRPr="000B55C7">
        <w:rPr>
          <w:bCs/>
          <w:color w:val="auto"/>
          <w:w w:val="100"/>
          <w:sz w:val="26"/>
          <w:szCs w:val="26"/>
        </w:rPr>
        <w:t xml:space="preserve"> по КПКВК МБ 0210180 «Інша діяльність у сфері державного управління</w:t>
      </w:r>
      <w:r w:rsidR="000B55C7">
        <w:rPr>
          <w:bCs/>
          <w:color w:val="auto"/>
          <w:w w:val="100"/>
          <w:sz w:val="26"/>
          <w:szCs w:val="26"/>
        </w:rPr>
        <w:t>» КЕКВ 2210-150,00 грн.</w:t>
      </w:r>
    </w:p>
    <w:p w:rsidR="005D79FD" w:rsidRPr="00514827" w:rsidRDefault="005D79FD" w:rsidP="005D79FD">
      <w:pPr>
        <w:ind w:left="709"/>
        <w:jc w:val="both"/>
        <w:rPr>
          <w:color w:val="auto"/>
          <w:w w:val="100"/>
          <w:sz w:val="26"/>
          <w:szCs w:val="26"/>
        </w:rPr>
      </w:pPr>
    </w:p>
    <w:p w:rsidR="005D79FD" w:rsidRPr="00514827" w:rsidRDefault="00ED7C7A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 w:val="26"/>
          <w:szCs w:val="26"/>
        </w:rPr>
      </w:pPr>
      <w:r>
        <w:rPr>
          <w:bCs/>
          <w:color w:val="auto"/>
          <w:w w:val="100"/>
          <w:sz w:val="26"/>
          <w:szCs w:val="26"/>
        </w:rPr>
        <w:t>2</w:t>
      </w:r>
      <w:r w:rsidR="005D79FD" w:rsidRPr="00514827">
        <w:rPr>
          <w:bCs/>
          <w:color w:val="auto"/>
          <w:w w:val="100"/>
          <w:sz w:val="26"/>
          <w:szCs w:val="26"/>
        </w:rPr>
        <w:t xml:space="preserve">.  Контроль за виконанням даного розпорядження </w:t>
      </w:r>
      <w:r w:rsidR="000B55C7">
        <w:rPr>
          <w:bCs/>
          <w:color w:val="auto"/>
          <w:w w:val="100"/>
          <w:sz w:val="26"/>
          <w:szCs w:val="26"/>
        </w:rPr>
        <w:t>покласти на керівника апарату райдержадміністрації</w:t>
      </w:r>
      <w:r w:rsidR="005D79FD" w:rsidRPr="00514827">
        <w:rPr>
          <w:bCs/>
          <w:color w:val="auto"/>
          <w:w w:val="100"/>
          <w:sz w:val="26"/>
          <w:szCs w:val="26"/>
        </w:rPr>
        <w:t>.</w:t>
      </w:r>
    </w:p>
    <w:p w:rsidR="005D79FD" w:rsidRDefault="005D79FD" w:rsidP="005D79FD">
      <w:pPr>
        <w:rPr>
          <w:color w:val="auto"/>
          <w:w w:val="100"/>
          <w:sz w:val="26"/>
          <w:szCs w:val="26"/>
        </w:rPr>
      </w:pPr>
    </w:p>
    <w:p w:rsidR="00514827" w:rsidRPr="00514827" w:rsidRDefault="00514827" w:rsidP="005D79FD">
      <w:pPr>
        <w:rPr>
          <w:color w:val="auto"/>
          <w:w w:val="100"/>
          <w:sz w:val="26"/>
          <w:szCs w:val="26"/>
        </w:rPr>
      </w:pPr>
    </w:p>
    <w:p w:rsidR="00C72F8C" w:rsidRPr="00514827" w:rsidRDefault="005D79FD" w:rsidP="005D79FD">
      <w:pPr>
        <w:rPr>
          <w:sz w:val="26"/>
          <w:szCs w:val="26"/>
        </w:rPr>
      </w:pPr>
      <w:r w:rsidRPr="00514827">
        <w:rPr>
          <w:color w:val="auto"/>
          <w:w w:val="100"/>
          <w:sz w:val="26"/>
          <w:szCs w:val="26"/>
        </w:rPr>
        <w:t xml:space="preserve">Голова  </w:t>
      </w:r>
      <w:r w:rsidRPr="00514827">
        <w:rPr>
          <w:color w:val="auto"/>
          <w:w w:val="100"/>
          <w:sz w:val="26"/>
          <w:szCs w:val="26"/>
        </w:rPr>
        <w:tab/>
        <w:t xml:space="preserve">                                                                               </w:t>
      </w:r>
      <w:r w:rsidR="00514827">
        <w:rPr>
          <w:color w:val="auto"/>
          <w:w w:val="100"/>
          <w:sz w:val="26"/>
          <w:szCs w:val="26"/>
        </w:rPr>
        <w:t xml:space="preserve">         </w:t>
      </w:r>
      <w:r w:rsidRPr="00514827">
        <w:rPr>
          <w:color w:val="auto"/>
          <w:w w:val="100"/>
          <w:sz w:val="26"/>
          <w:szCs w:val="26"/>
        </w:rPr>
        <w:t xml:space="preserve">     Олеся КІСЛЕНКО </w:t>
      </w:r>
    </w:p>
    <w:sectPr w:rsidR="00C72F8C" w:rsidRPr="00514827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7E" w:rsidRDefault="00D4797E">
      <w:r>
        <w:separator/>
      </w:r>
    </w:p>
  </w:endnote>
  <w:endnote w:type="continuationSeparator" w:id="0">
    <w:p w:rsidR="00D4797E" w:rsidRDefault="00D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7E" w:rsidRDefault="00D4797E">
      <w:r>
        <w:separator/>
      </w:r>
    </w:p>
  </w:footnote>
  <w:footnote w:type="continuationSeparator" w:id="0">
    <w:p w:rsidR="00D4797E" w:rsidRDefault="00D4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D4797E">
    <w:pPr>
      <w:pStyle w:val="a6"/>
      <w:jc w:val="center"/>
    </w:pPr>
  </w:p>
  <w:p w:rsidR="001E40FC" w:rsidRDefault="00D479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A6E78"/>
    <w:rsid w:val="000B55C7"/>
    <w:rsid w:val="000C362A"/>
    <w:rsid w:val="000D478C"/>
    <w:rsid w:val="00112BA1"/>
    <w:rsid w:val="0013775A"/>
    <w:rsid w:val="00155F4D"/>
    <w:rsid w:val="00163557"/>
    <w:rsid w:val="00207DE4"/>
    <w:rsid w:val="0024095B"/>
    <w:rsid w:val="00257187"/>
    <w:rsid w:val="002906F2"/>
    <w:rsid w:val="00302849"/>
    <w:rsid w:val="003142D5"/>
    <w:rsid w:val="00363A89"/>
    <w:rsid w:val="003731AC"/>
    <w:rsid w:val="003867DB"/>
    <w:rsid w:val="003927F0"/>
    <w:rsid w:val="00393A5D"/>
    <w:rsid w:val="004010BE"/>
    <w:rsid w:val="00420FE4"/>
    <w:rsid w:val="004327C8"/>
    <w:rsid w:val="004B0B8D"/>
    <w:rsid w:val="004B6C53"/>
    <w:rsid w:val="005010B3"/>
    <w:rsid w:val="00514827"/>
    <w:rsid w:val="005150CC"/>
    <w:rsid w:val="00530F70"/>
    <w:rsid w:val="005A2A60"/>
    <w:rsid w:val="005D79FD"/>
    <w:rsid w:val="00606E70"/>
    <w:rsid w:val="00626639"/>
    <w:rsid w:val="006311A9"/>
    <w:rsid w:val="006373C4"/>
    <w:rsid w:val="0066009A"/>
    <w:rsid w:val="00665D0C"/>
    <w:rsid w:val="006949ED"/>
    <w:rsid w:val="00696E02"/>
    <w:rsid w:val="006A3849"/>
    <w:rsid w:val="006B2C08"/>
    <w:rsid w:val="006B365C"/>
    <w:rsid w:val="00712A12"/>
    <w:rsid w:val="007456E2"/>
    <w:rsid w:val="007938A9"/>
    <w:rsid w:val="007A78A7"/>
    <w:rsid w:val="0087300C"/>
    <w:rsid w:val="008A4B86"/>
    <w:rsid w:val="008D7D8A"/>
    <w:rsid w:val="00953E72"/>
    <w:rsid w:val="009D1400"/>
    <w:rsid w:val="009D5BD7"/>
    <w:rsid w:val="009E2A15"/>
    <w:rsid w:val="009F4298"/>
    <w:rsid w:val="00A04DF3"/>
    <w:rsid w:val="00A23B01"/>
    <w:rsid w:val="00A301D4"/>
    <w:rsid w:val="00A63A55"/>
    <w:rsid w:val="00A84006"/>
    <w:rsid w:val="00AB54CE"/>
    <w:rsid w:val="00AE0A3C"/>
    <w:rsid w:val="00B35223"/>
    <w:rsid w:val="00B61673"/>
    <w:rsid w:val="00B66F46"/>
    <w:rsid w:val="00B77A3F"/>
    <w:rsid w:val="00BD0331"/>
    <w:rsid w:val="00C43BD9"/>
    <w:rsid w:val="00C72F8C"/>
    <w:rsid w:val="00C83DC6"/>
    <w:rsid w:val="00C916BA"/>
    <w:rsid w:val="00CB763A"/>
    <w:rsid w:val="00CC432B"/>
    <w:rsid w:val="00D4797E"/>
    <w:rsid w:val="00D62556"/>
    <w:rsid w:val="00DA34BD"/>
    <w:rsid w:val="00E376FE"/>
    <w:rsid w:val="00E64822"/>
    <w:rsid w:val="00E9005C"/>
    <w:rsid w:val="00E920CC"/>
    <w:rsid w:val="00EC5E45"/>
    <w:rsid w:val="00EC74E3"/>
    <w:rsid w:val="00ED7C7A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  <w:rsid w:val="00FA0F72"/>
    <w:rsid w:val="00FD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4437-1118-4064-87B2-ABD6AE1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0397-EFBC-4176-AFDE-AB757E9F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Куриленко</cp:lastModifiedBy>
  <cp:revision>3</cp:revision>
  <cp:lastPrinted>2021-03-01T09:37:00Z</cp:lastPrinted>
  <dcterms:created xsi:type="dcterms:W3CDTF">2021-03-01T09:18:00Z</dcterms:created>
  <dcterms:modified xsi:type="dcterms:W3CDTF">2021-03-01T14:59:00Z</dcterms:modified>
</cp:coreProperties>
</file>