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1" w:rsidRPr="00152351" w:rsidRDefault="00152351" w:rsidP="0015235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  <w:lang w:eastAsia="uk-UA"/>
        </w:rPr>
        <w:drawing>
          <wp:inline distT="0" distB="0" distL="0" distR="0" wp14:anchorId="6DF575A4" wp14:editId="7CAF09FD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1" w:rsidRPr="00152351" w:rsidRDefault="00152351" w:rsidP="00152351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</w:pPr>
      <w:r w:rsidRPr="00152351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  <w:t>Україна</w:t>
      </w:r>
    </w:p>
    <w:p w:rsidR="00152351" w:rsidRPr="00152351" w:rsidRDefault="00152351" w:rsidP="00152351">
      <w:pPr>
        <w:spacing w:before="18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ПРИЛУЦЬКА РАЙОННА ДЕРЖАВНА АДМІНІСТРАЦІЯ ЧЕРНІГІВСЬКОЇ ОБЛАСТІ</w:t>
      </w:r>
    </w:p>
    <w:p w:rsidR="00152351" w:rsidRPr="00152351" w:rsidRDefault="00152351" w:rsidP="00152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  <w:t>РОЗПОРЯДЖЕННЯ</w:t>
      </w:r>
    </w:p>
    <w:p w:rsidR="00152351" w:rsidRPr="00152351" w:rsidRDefault="00152351" w:rsidP="00152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w w:val="87"/>
          <w:sz w:val="28"/>
          <w:szCs w:val="28"/>
          <w:lang w:eastAsia="ru-RU"/>
        </w:rPr>
      </w:pPr>
    </w:p>
    <w:p w:rsidR="00152351" w:rsidRPr="00152351" w:rsidRDefault="00152351" w:rsidP="00152351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152351" w:rsidRPr="00152351" w:rsidTr="005A785E">
        <w:trPr>
          <w:trHeight w:hRule="exact" w:val="340"/>
        </w:trPr>
        <w:tc>
          <w:tcPr>
            <w:tcW w:w="2127" w:type="dxa"/>
            <w:vAlign w:val="bottom"/>
          </w:tcPr>
          <w:p w:rsidR="00152351" w:rsidRPr="00152351" w:rsidRDefault="00152351" w:rsidP="001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березня</w:t>
            </w:r>
          </w:p>
        </w:tc>
        <w:tc>
          <w:tcPr>
            <w:tcW w:w="1417" w:type="dxa"/>
            <w:vAlign w:val="bottom"/>
          </w:tcPr>
          <w:p w:rsidR="00152351" w:rsidRPr="00152351" w:rsidRDefault="00152351" w:rsidP="0015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р.</w:t>
            </w:r>
          </w:p>
        </w:tc>
        <w:tc>
          <w:tcPr>
            <w:tcW w:w="4366" w:type="dxa"/>
            <w:vAlign w:val="bottom"/>
          </w:tcPr>
          <w:p w:rsidR="00152351" w:rsidRPr="00152351" w:rsidRDefault="00152351" w:rsidP="00152351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Прилуки</w:t>
            </w: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52351" w:rsidRPr="00152351" w:rsidRDefault="00152351" w:rsidP="0015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52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115</w:t>
            </w:r>
          </w:p>
        </w:tc>
      </w:tr>
    </w:tbl>
    <w:p w:rsidR="00152351" w:rsidRPr="00152351" w:rsidRDefault="00152351" w:rsidP="0015235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51" w:rsidRPr="00CE214C" w:rsidRDefault="00152351" w:rsidP="0015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 </w:t>
      </w:r>
      <w:r w:rsidRPr="00CE2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надання дозволу на розробку </w:t>
      </w:r>
      <w:proofErr w:type="spellStart"/>
      <w:r w:rsidRPr="00CE2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Проєктів</w:t>
      </w:r>
    </w:p>
    <w:p w:rsidR="00152351" w:rsidRPr="00CE214C" w:rsidRDefault="00152351" w:rsidP="0015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End"/>
      <w:r w:rsidRPr="00CE2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землеустрою щодо відведення  земельних </w:t>
      </w:r>
    </w:p>
    <w:p w:rsidR="00152351" w:rsidRPr="00152351" w:rsidRDefault="00152351" w:rsidP="0015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ділянок в постійне користування </w:t>
      </w:r>
      <w:r w:rsidRPr="001523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52351" w:rsidRPr="00152351" w:rsidRDefault="00152351" w:rsidP="0015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51" w:rsidRPr="00152351" w:rsidRDefault="00152351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статей 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6, 21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41 Закону України «Про місцеві державні адміністрації», статей 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13, 2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«Про землеустрій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розглянувш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 Управління капітального будівництва від 29.03.2021 № 01-11/564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214C" w:rsidRPr="00CE214C" w:rsidRDefault="00CE214C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51" w:rsidRPr="00152351" w:rsidRDefault="00152351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 б о в ` я з у ю</w:t>
      </w: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351" w:rsidRPr="00152351" w:rsidRDefault="00152351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51" w:rsidRPr="00152351" w:rsidRDefault="00152351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D2" w:rsidRPr="00CE214C" w:rsidRDefault="00152351" w:rsidP="0015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640EBF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капітального будівництва обласної державної адміністрації</w:t>
      </w:r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розробку </w:t>
      </w:r>
      <w:proofErr w:type="spellStart"/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="007A4B9A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</w:t>
      </w:r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ділянок в постійне користування для розміщення та експлуатації будівель і споруд автомобільного транспорту та дорожнього господарства (для експлуатації та обслуговування автомобільних доріг загального користування місцевого значення), які знаходяться в межах населених пунктів:</w:t>
      </w:r>
    </w:p>
    <w:p w:rsidR="00EA7F87" w:rsidRPr="00CE214C" w:rsidRDefault="00EA7F87" w:rsidP="0015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втодорога О250107 </w:t>
      </w:r>
      <w:proofErr w:type="spellStart"/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Піски-Фастівці-Більмачівка-Парафіївка</w:t>
      </w:r>
      <w:proofErr w:type="spellEnd"/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с. </w:t>
      </w:r>
      <w:proofErr w:type="spellStart"/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Більмачівка</w:t>
      </w:r>
      <w:proofErr w:type="spellEnd"/>
      <w:r w:rsidR="00E50DD2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орієнтовною площею</w:t>
      </w: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6,0 га, с. </w:t>
      </w:r>
      <w:proofErr w:type="spellStart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Мартинівка</w:t>
      </w:r>
      <w:proofErr w:type="spellEnd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га, с. </w:t>
      </w:r>
      <w:proofErr w:type="spellStart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Хаїха</w:t>
      </w:r>
      <w:proofErr w:type="spellEnd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га, с. </w:t>
      </w:r>
      <w:proofErr w:type="spellStart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Парафіївка</w:t>
      </w:r>
      <w:proofErr w:type="spellEnd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3,0 га;</w:t>
      </w:r>
    </w:p>
    <w:p w:rsidR="00EA7F87" w:rsidRPr="00CE214C" w:rsidRDefault="00ED1796" w:rsidP="0015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втодорога О250404 /Т-25-46/ - </w:t>
      </w:r>
      <w:proofErr w:type="spellStart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Остапівка</w:t>
      </w:r>
      <w:proofErr w:type="spellEnd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Синяківщина</w:t>
      </w:r>
      <w:proofErr w:type="spellEnd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с. </w:t>
      </w:r>
      <w:proofErr w:type="spellStart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Остапівка</w:t>
      </w:r>
      <w:proofErr w:type="spellEnd"/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орієнтовною площею – 6,5 га;</w:t>
      </w:r>
    </w:p>
    <w:p w:rsidR="00EA7F87" w:rsidRPr="00CE214C" w:rsidRDefault="00ED1796" w:rsidP="0015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втодорога С251225 Мала Дівиця – Новий Лад - /Н-07/ на території смт. Мала Дівиця, орієнтовною площею – 2,2 га, с. Новий Лад – 6,0 га;</w:t>
      </w:r>
    </w:p>
    <w:p w:rsidR="00EA7F87" w:rsidRPr="00CE214C" w:rsidRDefault="00ED1796" w:rsidP="0015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F87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втодорога О251106 Мала Дівиця – Дмитрівка – Білорічиця на території смт. Мала Дівиця, орієнтовною площею – 9,0 га, с. Дмитрівка – 5,0 га.</w:t>
      </w:r>
    </w:p>
    <w:p w:rsidR="00152351" w:rsidRPr="00152351" w:rsidRDefault="00EA7F87" w:rsidP="007B0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351"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</w:t>
      </w:r>
      <w:r w:rsidR="00152351" w:rsidRPr="001523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2351"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розпорядження </w:t>
      </w:r>
      <w:r w:rsidR="007B0CE8"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залишаю за собою. </w:t>
      </w:r>
    </w:p>
    <w:p w:rsidR="00152351" w:rsidRPr="00152351" w:rsidRDefault="00152351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51" w:rsidRPr="00152351" w:rsidRDefault="007B0CE8" w:rsidP="0015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голови</w:t>
      </w:r>
      <w:r w:rsidR="00152351"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E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Артем  КОВА</w:t>
      </w:r>
      <w:r w:rsidR="00152351" w:rsidRPr="00152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</w:t>
      </w:r>
    </w:p>
    <w:p w:rsidR="00152351" w:rsidRPr="00152351" w:rsidRDefault="00152351" w:rsidP="00152351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8"/>
          <w:szCs w:val="28"/>
          <w:lang w:eastAsia="ru-RU"/>
        </w:rPr>
      </w:pPr>
    </w:p>
    <w:p w:rsidR="006E3BDF" w:rsidRPr="00CE214C" w:rsidRDefault="006E3BDF">
      <w:pPr>
        <w:rPr>
          <w:sz w:val="28"/>
          <w:szCs w:val="28"/>
        </w:rPr>
      </w:pPr>
    </w:p>
    <w:sectPr w:rsidR="006E3BDF" w:rsidRPr="00CE214C" w:rsidSect="00B30AF6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1"/>
    <w:rsid w:val="00030022"/>
    <w:rsid w:val="00152351"/>
    <w:rsid w:val="0028093C"/>
    <w:rsid w:val="00640EBF"/>
    <w:rsid w:val="006E3BDF"/>
    <w:rsid w:val="007A4B9A"/>
    <w:rsid w:val="007B0CE8"/>
    <w:rsid w:val="00CE214C"/>
    <w:rsid w:val="00E50DD2"/>
    <w:rsid w:val="00EA7F87"/>
    <w:rsid w:val="00E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АПР</dc:creator>
  <cp:lastModifiedBy>Начальник АПР</cp:lastModifiedBy>
  <cp:revision>5</cp:revision>
  <dcterms:created xsi:type="dcterms:W3CDTF">2021-03-31T07:59:00Z</dcterms:created>
  <dcterms:modified xsi:type="dcterms:W3CDTF">2021-03-31T09:48:00Z</dcterms:modified>
</cp:coreProperties>
</file>