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66" w:rsidRDefault="00536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color w:val="auto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C387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66" w:rsidRDefault="00580E6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580E66" w:rsidRDefault="0058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3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ПРИЛУЦЬКА РАЙОННА ДЕРЖАВНА АДМІНІСТРАЦІЯ ЧЕРНІГІВСЬКОЇ ОБЛАСТІ</w:t>
      </w:r>
    </w:p>
    <w:p w:rsidR="00580E66" w:rsidRDefault="0058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РОЗПОРЯДЖЕННЯ</w:t>
      </w:r>
    </w:p>
    <w:p w:rsidR="00580E66" w:rsidRDefault="0058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</w:p>
    <w:p w:rsidR="00580E66" w:rsidRDefault="00580E66">
      <w:pPr>
        <w:framePr w:w="9746" w:hSpace="170" w:wrap="auto" w:vAnchor="text" w:hAnchor="page" w:x="1510" w:y="9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</w:pPr>
      <w: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580E66">
        <w:trPr>
          <w:trHeight w:hRule="exact" w:val="340"/>
        </w:trPr>
        <w:tc>
          <w:tcPr>
            <w:tcW w:w="426" w:type="dxa"/>
            <w:vAlign w:val="bottom"/>
          </w:tcPr>
          <w:p w:rsidR="00580E66" w:rsidRDefault="0058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80E66" w:rsidRDefault="0055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</w:t>
            </w:r>
            <w:r w:rsidR="00FA0E03">
              <w:t xml:space="preserve"> черв</w:t>
            </w:r>
            <w:r w:rsidR="00580E66">
              <w:t>ня</w:t>
            </w:r>
          </w:p>
        </w:tc>
        <w:tc>
          <w:tcPr>
            <w:tcW w:w="1417" w:type="dxa"/>
            <w:vAlign w:val="bottom"/>
          </w:tcPr>
          <w:p w:rsidR="00580E66" w:rsidRDefault="00FA0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2021</w:t>
            </w:r>
            <w:r w:rsidR="00580E66">
              <w:t xml:space="preserve"> р.</w:t>
            </w:r>
          </w:p>
        </w:tc>
        <w:tc>
          <w:tcPr>
            <w:tcW w:w="4366" w:type="dxa"/>
            <w:vAlign w:val="bottom"/>
          </w:tcPr>
          <w:p w:rsidR="00580E66" w:rsidRDefault="00580E6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line="240" w:lineRule="exact"/>
              <w:ind w:right="-29"/>
              <w:outlineLvl w:val="0"/>
            </w:pPr>
            <w:r>
              <w:t xml:space="preserve">          Прилуки</w:t>
            </w:r>
            <w:r>
              <w:tab/>
            </w:r>
            <w:r>
              <w:tab/>
            </w:r>
            <w: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80E66" w:rsidRDefault="00580E66" w:rsidP="00A87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</w:t>
            </w:r>
            <w:r w:rsidR="00A87BF7">
              <w:t>179</w:t>
            </w:r>
            <w:bookmarkStart w:id="0" w:name="_GoBack"/>
            <w:bookmarkEnd w:id="0"/>
          </w:p>
        </w:tc>
      </w:tr>
    </w:tbl>
    <w:p w:rsidR="00580E66" w:rsidRDefault="0058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FA0E03" w:rsidRDefault="00FA0E03" w:rsidP="00FA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color w:val="auto"/>
          <w:lang w:eastAsia="uk-UA"/>
        </w:rPr>
      </w:pPr>
      <w:r w:rsidRPr="00FA0E03">
        <w:rPr>
          <w:b/>
          <w:i/>
          <w:color w:val="auto"/>
          <w:lang w:eastAsia="uk-UA"/>
        </w:rPr>
        <w:t xml:space="preserve">Про внесення зміни до розпорядження </w:t>
      </w:r>
    </w:p>
    <w:p w:rsidR="00FA0E03" w:rsidRPr="00FA0E03" w:rsidRDefault="00FA0E03" w:rsidP="00FA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color w:val="auto"/>
          <w:lang w:eastAsia="uk-UA"/>
        </w:rPr>
      </w:pPr>
      <w:r w:rsidRPr="00FA0E03">
        <w:rPr>
          <w:b/>
          <w:i/>
          <w:color w:val="auto"/>
          <w:lang w:eastAsia="uk-UA"/>
        </w:rPr>
        <w:t xml:space="preserve">голови районної державної адміністрації </w:t>
      </w:r>
    </w:p>
    <w:p w:rsidR="00580E66" w:rsidRDefault="00FA0E03" w:rsidP="00FA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>
        <w:rPr>
          <w:b/>
          <w:i/>
          <w:color w:val="auto"/>
          <w:lang w:eastAsia="uk-UA"/>
        </w:rPr>
        <w:t xml:space="preserve">від </w:t>
      </w:r>
      <w:r w:rsidR="004D54B8">
        <w:rPr>
          <w:b/>
          <w:i/>
          <w:color w:val="auto"/>
          <w:lang w:eastAsia="uk-UA"/>
        </w:rPr>
        <w:t>10 березня</w:t>
      </w:r>
      <w:r>
        <w:rPr>
          <w:b/>
          <w:i/>
          <w:color w:val="auto"/>
          <w:lang w:eastAsia="uk-UA"/>
        </w:rPr>
        <w:t xml:space="preserve"> 2020 </w:t>
      </w:r>
      <w:r w:rsidRPr="00FA0E03">
        <w:rPr>
          <w:b/>
          <w:i/>
          <w:color w:val="auto"/>
          <w:lang w:eastAsia="uk-UA"/>
        </w:rPr>
        <w:t xml:space="preserve"> року № </w:t>
      </w:r>
      <w:r w:rsidR="004D54B8">
        <w:rPr>
          <w:b/>
          <w:i/>
          <w:color w:val="auto"/>
          <w:lang w:eastAsia="uk-UA"/>
        </w:rPr>
        <w:t>79</w:t>
      </w:r>
    </w:p>
    <w:p w:rsidR="00580E66" w:rsidRDefault="00580E66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7FF5" w:rsidRDefault="007F7FF5" w:rsidP="00361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ind w:firstLine="567"/>
        <w:jc w:val="both"/>
        <w:rPr>
          <w:color w:val="auto"/>
          <w:spacing w:val="20"/>
          <w:sz w:val="16"/>
          <w:szCs w:val="16"/>
        </w:rPr>
      </w:pPr>
      <w:r w:rsidRPr="007F7FF5">
        <w:rPr>
          <w:color w:val="auto"/>
        </w:rPr>
        <w:t xml:space="preserve">Відповідно до пункту 9 статті 39 Закону України «Про місцеві державні адміністрації» та у зв’язку з кадровими змінами і доповненнями у складах консультативно-дорадчих органів районної державної адміністрації </w:t>
      </w:r>
      <w:r w:rsidRPr="007F7FF5">
        <w:rPr>
          <w:b/>
          <w:color w:val="auto"/>
          <w:spacing w:val="60"/>
        </w:rPr>
        <w:t>зобов’язую</w:t>
      </w:r>
      <w:r w:rsidRPr="007F7FF5">
        <w:rPr>
          <w:color w:val="auto"/>
          <w:spacing w:val="20"/>
        </w:rPr>
        <w:t>:</w:t>
      </w:r>
    </w:p>
    <w:p w:rsidR="003E36F8" w:rsidRPr="003E36F8" w:rsidRDefault="003E36F8" w:rsidP="007F7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both"/>
        <w:rPr>
          <w:color w:val="auto"/>
          <w:spacing w:val="20"/>
          <w:sz w:val="16"/>
          <w:szCs w:val="16"/>
        </w:rPr>
      </w:pPr>
    </w:p>
    <w:p w:rsidR="00D87FAD" w:rsidRDefault="00D87FAD" w:rsidP="004D5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auto"/>
          <w:lang w:eastAsia="uk-UA"/>
        </w:rPr>
      </w:pPr>
      <w:r w:rsidRPr="00D87FAD">
        <w:rPr>
          <w:color w:val="auto"/>
        </w:rPr>
        <w:t>1</w:t>
      </w:r>
      <w:r w:rsidRPr="00D87FAD">
        <w:rPr>
          <w:color w:val="auto"/>
          <w:lang w:eastAsia="uk-UA"/>
        </w:rPr>
        <w:t>.</w:t>
      </w:r>
      <w:r>
        <w:rPr>
          <w:color w:val="auto"/>
          <w:lang w:eastAsia="uk-UA"/>
        </w:rPr>
        <w:t xml:space="preserve"> </w:t>
      </w:r>
      <w:r w:rsidR="007F7FF5" w:rsidRPr="00D87FAD">
        <w:rPr>
          <w:color w:val="auto"/>
          <w:lang w:eastAsia="uk-UA"/>
        </w:rPr>
        <w:t xml:space="preserve">Унести зміни до розпорядження голови районної державної адміністрації </w:t>
      </w:r>
      <w:r w:rsidR="00557F61" w:rsidRPr="00D87FAD">
        <w:rPr>
          <w:color w:val="auto"/>
          <w:lang w:eastAsia="uk-UA"/>
        </w:rPr>
        <w:t xml:space="preserve">від </w:t>
      </w:r>
      <w:r w:rsidR="004D54B8">
        <w:rPr>
          <w:color w:val="auto"/>
          <w:lang w:eastAsia="uk-UA"/>
        </w:rPr>
        <w:t>10 березня 2020 року № 79</w:t>
      </w:r>
      <w:r w:rsidR="007F7FF5" w:rsidRPr="00D87FAD">
        <w:rPr>
          <w:color w:val="auto"/>
          <w:lang w:eastAsia="uk-UA"/>
        </w:rPr>
        <w:t xml:space="preserve"> «</w:t>
      </w:r>
      <w:r w:rsidR="004D54B8" w:rsidRPr="004D54B8">
        <w:rPr>
          <w:color w:val="auto"/>
          <w:lang w:eastAsia="uk-UA"/>
        </w:rPr>
        <w:t>Про комітет забезпечення доступності осіб з інвалідністю та інших маломобільних груп населення до об’єктів</w:t>
      </w:r>
      <w:r w:rsidR="004D54B8">
        <w:rPr>
          <w:color w:val="auto"/>
          <w:lang w:eastAsia="uk-UA"/>
        </w:rPr>
        <w:t xml:space="preserve"> </w:t>
      </w:r>
      <w:r w:rsidR="004D54B8" w:rsidRPr="004D54B8">
        <w:rPr>
          <w:color w:val="auto"/>
          <w:lang w:eastAsia="uk-UA"/>
        </w:rPr>
        <w:t>соціальної та інженерно-транспортної інфраструктури</w:t>
      </w:r>
      <w:r w:rsidR="007F7FF5" w:rsidRPr="00D87FAD">
        <w:rPr>
          <w:color w:val="auto"/>
          <w:lang w:eastAsia="uk-UA"/>
        </w:rPr>
        <w:t>»</w:t>
      </w:r>
      <w:r w:rsidR="004D54B8">
        <w:rPr>
          <w:color w:val="auto"/>
          <w:lang w:eastAsia="uk-UA"/>
        </w:rPr>
        <w:t xml:space="preserve"> (зі змінами)</w:t>
      </w:r>
      <w:r w:rsidR="007F7FF5" w:rsidRPr="00D87FAD">
        <w:rPr>
          <w:color w:val="auto"/>
          <w:lang w:eastAsia="uk-UA"/>
        </w:rPr>
        <w:t xml:space="preserve">, </w:t>
      </w:r>
      <w:r w:rsidR="004D54B8">
        <w:rPr>
          <w:color w:val="auto"/>
          <w:lang w:eastAsia="uk-UA"/>
        </w:rPr>
        <w:t>а саме: включити до складу комітету Чернова В.О. та виключити Коваленка А.Р.</w:t>
      </w:r>
    </w:p>
    <w:p w:rsidR="007F7FF5" w:rsidRDefault="004D54B8" w:rsidP="00361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>2. Унести зміни в додаток до розпорядження:</w:t>
      </w:r>
    </w:p>
    <w:p w:rsidR="004D54B8" w:rsidRDefault="004D54B8" w:rsidP="00361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>2.1. Доповнити позицією наступного змісту:</w:t>
      </w:r>
    </w:p>
    <w:p w:rsidR="004D54B8" w:rsidRDefault="004D54B8" w:rsidP="00D87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auto"/>
          <w:lang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505"/>
      </w:tblGrid>
      <w:tr w:rsidR="004D54B8" w:rsidTr="00361B4D">
        <w:tc>
          <w:tcPr>
            <w:tcW w:w="4219" w:type="dxa"/>
          </w:tcPr>
          <w:p w:rsidR="004D54B8" w:rsidRDefault="004D54B8" w:rsidP="00D87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ЧЕРНОВ</w:t>
            </w:r>
          </w:p>
          <w:p w:rsidR="004D54B8" w:rsidRDefault="004D54B8" w:rsidP="00D87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Володимир Олексійович</w:t>
            </w:r>
          </w:p>
        </w:tc>
        <w:tc>
          <w:tcPr>
            <w:tcW w:w="5635" w:type="dxa"/>
          </w:tcPr>
          <w:p w:rsidR="004D54B8" w:rsidRPr="004D54B8" w:rsidRDefault="004D54B8" w:rsidP="004D54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 xml:space="preserve">- перший заступник голови районної державної адміністрації, </w:t>
            </w:r>
            <w:r w:rsidRPr="004D54B8">
              <w:rPr>
                <w:i/>
                <w:color w:val="auto"/>
                <w:lang w:eastAsia="uk-UA"/>
              </w:rPr>
              <w:t>голова комітету</w:t>
            </w:r>
            <w:r>
              <w:rPr>
                <w:color w:val="auto"/>
                <w:lang w:eastAsia="uk-UA"/>
              </w:rPr>
              <w:t>;</w:t>
            </w:r>
          </w:p>
        </w:tc>
      </w:tr>
    </w:tbl>
    <w:p w:rsidR="004D54B8" w:rsidRDefault="004D54B8" w:rsidP="00D87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auto"/>
          <w:lang w:eastAsia="uk-UA"/>
        </w:rPr>
      </w:pPr>
    </w:p>
    <w:p w:rsidR="00361B4D" w:rsidRDefault="00361B4D" w:rsidP="00D87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>2.2. Виключити позицію:</w:t>
      </w:r>
    </w:p>
    <w:p w:rsidR="00361B4D" w:rsidRDefault="00361B4D" w:rsidP="00D87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auto"/>
          <w:lang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501"/>
      </w:tblGrid>
      <w:tr w:rsidR="00361B4D" w:rsidTr="00361B4D">
        <w:tc>
          <w:tcPr>
            <w:tcW w:w="4219" w:type="dxa"/>
          </w:tcPr>
          <w:p w:rsidR="00361B4D" w:rsidRDefault="00361B4D" w:rsidP="00653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КОВАЛЕНКО</w:t>
            </w:r>
          </w:p>
          <w:p w:rsidR="00361B4D" w:rsidRDefault="00361B4D" w:rsidP="00653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Артем Русланович</w:t>
            </w:r>
          </w:p>
        </w:tc>
        <w:tc>
          <w:tcPr>
            <w:tcW w:w="5635" w:type="dxa"/>
          </w:tcPr>
          <w:p w:rsidR="00361B4D" w:rsidRPr="004D54B8" w:rsidRDefault="00361B4D" w:rsidP="006535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 xml:space="preserve">- перший заступник голови районної державної адміністрації, </w:t>
            </w:r>
            <w:r w:rsidRPr="004D54B8">
              <w:rPr>
                <w:i/>
                <w:color w:val="auto"/>
                <w:lang w:eastAsia="uk-UA"/>
              </w:rPr>
              <w:t>голова комітету</w:t>
            </w:r>
            <w:r>
              <w:rPr>
                <w:color w:val="auto"/>
                <w:lang w:eastAsia="uk-UA"/>
              </w:rPr>
              <w:t>;</w:t>
            </w:r>
          </w:p>
        </w:tc>
      </w:tr>
    </w:tbl>
    <w:p w:rsidR="004D421A" w:rsidRPr="007F7FF5" w:rsidRDefault="004D421A" w:rsidP="004D4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color w:val="auto"/>
          <w:lang w:eastAsia="uk-UA"/>
        </w:rPr>
      </w:pPr>
    </w:p>
    <w:p w:rsidR="007F7FF5" w:rsidRPr="007F7FF5" w:rsidRDefault="007F7FF5" w:rsidP="007F7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7F7FF5" w:rsidRPr="007F7FF5" w:rsidRDefault="007F7FF5" w:rsidP="007F7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  <w:r w:rsidRPr="007F7FF5">
        <w:rPr>
          <w:color w:val="auto"/>
        </w:rPr>
        <w:t>Голова</w:t>
      </w:r>
      <w:r w:rsidRPr="007F7FF5">
        <w:rPr>
          <w:color w:val="auto"/>
        </w:rPr>
        <w:tab/>
      </w:r>
      <w:r w:rsidRPr="007F7FF5">
        <w:rPr>
          <w:color w:val="auto"/>
        </w:rPr>
        <w:tab/>
      </w:r>
      <w:r w:rsidRPr="007F7FF5">
        <w:rPr>
          <w:color w:val="auto"/>
        </w:rPr>
        <w:tab/>
      </w:r>
      <w:r w:rsidRPr="007F7FF5">
        <w:rPr>
          <w:color w:val="auto"/>
        </w:rPr>
        <w:tab/>
        <w:t xml:space="preserve">                            </w:t>
      </w:r>
      <w:r w:rsidRPr="007F7FF5">
        <w:rPr>
          <w:color w:val="auto"/>
        </w:rPr>
        <w:tab/>
      </w:r>
      <w:r w:rsidRPr="007F7FF5">
        <w:rPr>
          <w:color w:val="auto"/>
        </w:rPr>
        <w:tab/>
      </w:r>
      <w:r w:rsidRPr="007F7FF5">
        <w:rPr>
          <w:color w:val="auto"/>
        </w:rPr>
        <w:tab/>
        <w:t>Геннадій ЛУЦЕНКО</w:t>
      </w:r>
    </w:p>
    <w:p w:rsidR="00FA0E03" w:rsidRPr="00FA0E03" w:rsidRDefault="00FA0E03" w:rsidP="004D4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lang w:eastAsia="uk-UA"/>
        </w:rPr>
      </w:pPr>
      <w:r w:rsidRPr="00FA0E03">
        <w:rPr>
          <w:color w:val="auto"/>
          <w:lang w:eastAsia="uk-UA"/>
        </w:rPr>
        <w:tab/>
      </w:r>
    </w:p>
    <w:p w:rsidR="00FA0E03" w:rsidRPr="00FA0E03" w:rsidRDefault="00FA0E03" w:rsidP="00FA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lang w:eastAsia="uk-UA"/>
        </w:rPr>
      </w:pPr>
    </w:p>
    <w:p w:rsidR="00FA0E03" w:rsidRDefault="00FA0E03" w:rsidP="00FA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lang w:eastAsia="uk-UA"/>
        </w:rPr>
      </w:pPr>
    </w:p>
    <w:p w:rsidR="00557F61" w:rsidRPr="00FA0E03" w:rsidRDefault="00557F61" w:rsidP="00FA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lang w:eastAsia="uk-UA"/>
        </w:rPr>
      </w:pPr>
    </w:p>
    <w:sectPr w:rsidR="00557F61" w:rsidRPr="00FA0E03" w:rsidSect="00651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BB" w:rsidRDefault="00D31CBB" w:rsidP="0065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D31CBB" w:rsidRDefault="00D31CBB" w:rsidP="0065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BB" w:rsidRDefault="00D3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D31CBB" w:rsidRDefault="00D3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C24"/>
    <w:multiLevelType w:val="hybridMultilevel"/>
    <w:tmpl w:val="D660DD4C"/>
    <w:lvl w:ilvl="0" w:tplc="8A3CAB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8B8"/>
    <w:multiLevelType w:val="hybridMultilevel"/>
    <w:tmpl w:val="4ACAAFB4"/>
    <w:lvl w:ilvl="0" w:tplc="1CDEBEC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B"/>
    <w:rsid w:val="002C74F9"/>
    <w:rsid w:val="00361B4D"/>
    <w:rsid w:val="003E36F8"/>
    <w:rsid w:val="004D421A"/>
    <w:rsid w:val="004D54B8"/>
    <w:rsid w:val="004F0234"/>
    <w:rsid w:val="00536C17"/>
    <w:rsid w:val="00557F61"/>
    <w:rsid w:val="00580E66"/>
    <w:rsid w:val="00607CBC"/>
    <w:rsid w:val="00636DE8"/>
    <w:rsid w:val="00651E7B"/>
    <w:rsid w:val="00775F0E"/>
    <w:rsid w:val="007833F3"/>
    <w:rsid w:val="007F7FF5"/>
    <w:rsid w:val="00A87BF7"/>
    <w:rsid w:val="00B72E3B"/>
    <w:rsid w:val="00BC1FDE"/>
    <w:rsid w:val="00D31CBB"/>
    <w:rsid w:val="00D87FAD"/>
    <w:rsid w:val="00E562E3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9A85E-27F0-40EB-B9F4-425E270F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51E7B"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51E7B"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651E7B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51E7B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E7B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51E7B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51E7B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51E7B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51E7B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51E7B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651E7B"/>
    <w:rPr>
      <w:rFonts w:ascii="Arial" w:eastAsia="Times New Roman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locked/>
    <w:rsid w:val="00651E7B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651E7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51E7B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51E7B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651E7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651E7B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651E7B"/>
    <w:rPr>
      <w:rFonts w:ascii="Arial" w:eastAsia="Times New Roman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651E7B"/>
    <w:pPr>
      <w:ind w:left="720"/>
    </w:pPr>
  </w:style>
  <w:style w:type="paragraph" w:styleId="a4">
    <w:name w:val="No Spacing"/>
    <w:uiPriority w:val="99"/>
    <w:qFormat/>
    <w:rsid w:val="00651E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en-US"/>
    </w:rPr>
  </w:style>
  <w:style w:type="paragraph" w:styleId="a5">
    <w:name w:val="Title"/>
    <w:basedOn w:val="a"/>
    <w:next w:val="a"/>
    <w:link w:val="a6"/>
    <w:uiPriority w:val="99"/>
    <w:qFormat/>
    <w:rsid w:val="00651E7B"/>
    <w:pPr>
      <w:spacing w:before="300" w:after="200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651E7B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651E7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51E7B"/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651E7B"/>
    <w:pPr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99"/>
    <w:locked/>
    <w:rsid w:val="00651E7B"/>
    <w:rPr>
      <w:i/>
      <w:iCs/>
    </w:rPr>
  </w:style>
  <w:style w:type="paragraph" w:styleId="a9">
    <w:name w:val="Intense Quote"/>
    <w:basedOn w:val="a"/>
    <w:next w:val="a"/>
    <w:link w:val="aa"/>
    <w:uiPriority w:val="99"/>
    <w:qFormat/>
    <w:rsid w:val="00651E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651E7B"/>
    <w:rPr>
      <w:i/>
      <w:iCs/>
    </w:rPr>
  </w:style>
  <w:style w:type="paragraph" w:styleId="ab">
    <w:name w:val="header"/>
    <w:basedOn w:val="a"/>
    <w:link w:val="ac"/>
    <w:uiPriority w:val="99"/>
    <w:rsid w:val="00651E7B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51E7B"/>
  </w:style>
  <w:style w:type="paragraph" w:styleId="ad">
    <w:name w:val="footer"/>
    <w:basedOn w:val="a"/>
    <w:link w:val="ae"/>
    <w:uiPriority w:val="99"/>
    <w:rsid w:val="00651E7B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1E7B"/>
  </w:style>
  <w:style w:type="table" w:styleId="af">
    <w:name w:val="Table Grid"/>
    <w:basedOn w:val="a1"/>
    <w:uiPriority w:val="99"/>
    <w:rsid w:val="00651E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651E7B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51E7B"/>
    <w:rPr>
      <w:sz w:val="20"/>
      <w:szCs w:val="20"/>
      <w:lang w:val="uk-UA" w:eastAsia="uk-UA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sid w:val="00651E7B"/>
    <w:rPr>
      <w:sz w:val="20"/>
      <w:szCs w:val="20"/>
      <w:lang w:val="uk-UA" w:eastAsia="uk-UA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EEBF6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bCs/>
        <w:color w:val="ACCCEA"/>
      </w:rPr>
    </w:tblStylePr>
    <w:tblStylePr w:type="firstCol">
      <w:rPr>
        <w:b/>
        <w:bCs/>
        <w:color w:val="ACCCEA"/>
      </w:rPr>
    </w:tblStylePr>
    <w:tblStylePr w:type="lastCol">
      <w:rPr>
        <w:b/>
        <w:bCs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 w:cs="Arial"/>
        <w:color w:val="ACCCEA"/>
        <w:sz w:val="22"/>
        <w:szCs w:val="22"/>
      </w:rPr>
      <w:tblPr/>
      <w:tcPr>
        <w:shd w:val="clear" w:color="auto" w:fill="DDEAF6"/>
      </w:tcPr>
    </w:tblStylePr>
    <w:tblStylePr w:type="band2Horz">
      <w:rPr>
        <w:rFonts w:ascii="Arial" w:hAnsi="Arial" w:cs="Arial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bCs/>
        <w:color w:val="F4B184"/>
      </w:rPr>
    </w:tblStylePr>
    <w:tblStylePr w:type="firstCol">
      <w:rPr>
        <w:b/>
        <w:bCs/>
        <w:color w:val="F4B184"/>
      </w:rPr>
    </w:tblStylePr>
    <w:tblStylePr w:type="lastCol">
      <w:rPr>
        <w:b/>
        <w:bCs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  <w:color w:val="A5A5A5"/>
      </w:rPr>
    </w:tblStylePr>
    <w:tblStylePr w:type="firstCol">
      <w:rPr>
        <w:b/>
        <w:bCs/>
        <w:color w:val="A5A5A5"/>
      </w:rPr>
    </w:tblStylePr>
    <w:tblStylePr w:type="lastCol">
      <w:rPr>
        <w:b/>
        <w:bCs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 w:cs="Arial"/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rFonts w:ascii="Arial" w:hAnsi="Arial" w:cs="Arial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bCs/>
        <w:color w:val="FFD865"/>
      </w:rPr>
    </w:tblStylePr>
    <w:tblStylePr w:type="firstCol">
      <w:rPr>
        <w:b/>
        <w:bCs/>
        <w:color w:val="FFD865"/>
      </w:rPr>
    </w:tblStylePr>
    <w:tblStylePr w:type="lastCol">
      <w:rPr>
        <w:b/>
        <w:bCs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bCs/>
        <w:color w:val="254175"/>
      </w:rPr>
    </w:tblStylePr>
    <w:tblStylePr w:type="firstCol">
      <w:rPr>
        <w:b/>
        <w:bCs/>
        <w:color w:val="254175"/>
      </w:rPr>
    </w:tblStylePr>
    <w:tblStylePr w:type="lastCol">
      <w:rPr>
        <w:b/>
        <w:bCs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 w:cs="Arial"/>
        <w:color w:val="254175"/>
        <w:sz w:val="22"/>
        <w:szCs w:val="22"/>
      </w:rPr>
      <w:tblPr/>
      <w:tcPr>
        <w:shd w:val="clear" w:color="auto" w:fill="D8E2F3"/>
      </w:tcPr>
    </w:tblStylePr>
    <w:tblStylePr w:type="band2Horz">
      <w:rPr>
        <w:rFonts w:ascii="Arial" w:hAnsi="Arial" w:cs="Arial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bCs/>
        <w:color w:val="254175"/>
      </w:rPr>
    </w:tblStylePr>
    <w:tblStylePr w:type="firstCol">
      <w:rPr>
        <w:b/>
        <w:bCs/>
        <w:color w:val="254175"/>
      </w:rPr>
    </w:tblStylePr>
    <w:tblStylePr w:type="lastCol">
      <w:rPr>
        <w:b/>
        <w:bCs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 w:cs="Arial"/>
        <w:color w:val="254175"/>
        <w:sz w:val="22"/>
        <w:szCs w:val="22"/>
      </w:rPr>
      <w:tblPr/>
      <w:tcPr>
        <w:shd w:val="clear" w:color="auto" w:fill="E1EFD8"/>
      </w:tcPr>
    </w:tblStylePr>
    <w:tblStylePr w:type="band2Horz">
      <w:rPr>
        <w:rFonts w:ascii="Arial" w:hAnsi="Arial" w:cs="Arial"/>
        <w:color w:val="254175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 w:cs="Arial"/>
        <w:color w:val="ACCCEA"/>
        <w:sz w:val="22"/>
        <w:szCs w:val="22"/>
      </w:rPr>
      <w:tblPr/>
      <w:tcPr>
        <w:shd w:val="clear" w:color="auto" w:fill="DDEAF6"/>
      </w:tcPr>
    </w:tblStylePr>
    <w:tblStylePr w:type="band2Horz">
      <w:rPr>
        <w:rFonts w:ascii="Arial" w:hAnsi="Arial" w:cs="Arial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 w:cs="Arial"/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rFonts w:ascii="Arial" w:hAnsi="Arial" w:cs="Arial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 w:cs="Arial"/>
        <w:color w:val="254175"/>
        <w:sz w:val="22"/>
        <w:szCs w:val="22"/>
      </w:rPr>
      <w:tblPr/>
      <w:tcPr>
        <w:shd w:val="clear" w:color="auto" w:fill="D8E2F3"/>
      </w:tcPr>
    </w:tblStylePr>
    <w:tblStylePr w:type="band2Horz">
      <w:rPr>
        <w:rFonts w:ascii="Arial" w:hAnsi="Arial" w:cs="Arial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b/>
        <w:bCs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 w:cs="Arial"/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rFonts w:ascii="Arial" w:hAnsi="Arial" w:cs="Arial"/>
        <w:color w:val="416429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8DA9D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bCs/>
        <w:color w:val="245A8D"/>
      </w:rPr>
    </w:tblStylePr>
    <w:tblStylePr w:type="lastCol">
      <w:rPr>
        <w:b/>
        <w:bCs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 w:cs="Arial"/>
        <w:color w:val="245A8D"/>
        <w:sz w:val="22"/>
        <w:szCs w:val="22"/>
      </w:rPr>
      <w:tblPr/>
      <w:tcPr>
        <w:shd w:val="clear" w:color="auto" w:fill="D5E5F4"/>
      </w:tcPr>
    </w:tblStylePr>
    <w:tblStylePr w:type="band2Horz">
      <w:rPr>
        <w:rFonts w:ascii="Arial" w:hAnsi="Arial" w:cs="Arial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bCs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bCs/>
        <w:color w:val="F4B184"/>
      </w:rPr>
    </w:tblStylePr>
    <w:tblStylePr w:type="lastCol">
      <w:rPr>
        <w:b/>
        <w:bCs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  <w:color w:val="C9C9C9"/>
      </w:rPr>
    </w:tblStylePr>
    <w:tblStylePr w:type="lastCol">
      <w:rPr>
        <w:b/>
        <w:bCs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 w:cs="Arial"/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rFonts w:ascii="Arial" w:hAnsi="Arial" w:cs="Arial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bCs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bCs/>
        <w:color w:val="FFD865"/>
      </w:rPr>
    </w:tblStylePr>
    <w:tblStylePr w:type="lastCol">
      <w:rPr>
        <w:b/>
        <w:bCs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bCs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bCs/>
        <w:color w:val="8DA9DB"/>
      </w:rPr>
    </w:tblStylePr>
    <w:tblStylePr w:type="lastCol">
      <w:rPr>
        <w:b/>
        <w:bCs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 w:cs="Arial"/>
        <w:color w:val="8DA9DB"/>
        <w:sz w:val="22"/>
        <w:szCs w:val="22"/>
      </w:rPr>
      <w:tblPr/>
      <w:tcPr>
        <w:shd w:val="clear" w:color="auto" w:fill="CFDBF0"/>
      </w:tcPr>
    </w:tblStylePr>
    <w:tblStylePr w:type="band2Horz">
      <w:rPr>
        <w:rFonts w:ascii="Arial" w:hAnsi="Arial" w:cs="Arial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bCs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bCs/>
        <w:color w:val="A9D08E"/>
      </w:rPr>
    </w:tblStylePr>
    <w:tblStylePr w:type="lastCol">
      <w:rPr>
        <w:b/>
        <w:bCs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 w:cs="Arial"/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rFonts w:ascii="Arial" w:hAnsi="Arial" w:cs="Arial"/>
        <w:color w:val="A9D08E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 w:cs="Arial"/>
        <w:color w:val="245A8D"/>
        <w:sz w:val="22"/>
        <w:szCs w:val="22"/>
      </w:rPr>
      <w:tblPr/>
      <w:tcPr>
        <w:shd w:val="clear" w:color="auto" w:fill="D5E5F4"/>
      </w:tcPr>
    </w:tblStylePr>
    <w:tblStylePr w:type="band2Horz">
      <w:rPr>
        <w:rFonts w:ascii="Arial" w:hAnsi="Arial" w:cs="Arial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 w:cs="Arial"/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rFonts w:ascii="Arial" w:hAnsi="Arial" w:cs="Arial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 w:cs="Arial"/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rFonts w:ascii="Arial" w:hAnsi="Arial" w:cs="Arial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 w:cs="Arial"/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rFonts w:ascii="Arial" w:hAnsi="Arial" w:cs="Arial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 w:cs="Arial"/>
        <w:color w:val="8DA9DB"/>
        <w:sz w:val="22"/>
        <w:szCs w:val="22"/>
      </w:rPr>
      <w:tblPr/>
      <w:tcPr>
        <w:shd w:val="clear" w:color="auto" w:fill="CFDBF0"/>
      </w:tcPr>
    </w:tblStylePr>
    <w:tblStylePr w:type="band2Horz">
      <w:rPr>
        <w:rFonts w:ascii="Arial" w:hAnsi="Arial" w:cs="Arial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 w:cs="Arial"/>
        <w:i/>
        <w:iCs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 w:cs="Arial"/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rFonts w:ascii="Arial" w:hAnsi="Arial" w:cs="Arial"/>
        <w:color w:val="A9D08E"/>
        <w:sz w:val="22"/>
        <w:szCs w:val="22"/>
      </w:rPr>
    </w:tblStylePr>
  </w:style>
  <w:style w:type="table" w:customStyle="1" w:styleId="Lined-Accent">
    <w:name w:val="Lined - Accent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CBDFF1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68A2D8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CBDFF1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uiPriority w:val="99"/>
    <w:rsid w:val="00651E7B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">
    <w:name w:val="Bordered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651E7B"/>
    <w:rPr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0">
    <w:name w:val="Hyperlink"/>
    <w:basedOn w:val="a0"/>
    <w:uiPriority w:val="99"/>
    <w:rsid w:val="00651E7B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651E7B"/>
    <w:pPr>
      <w:spacing w:after="40"/>
    </w:pPr>
    <w:rPr>
      <w:rFonts w:ascii="Calibri" w:eastAsia="Calibri" w:hAnsi="Calibri" w:cs="Calibri"/>
      <w:color w:val="auto"/>
      <w:sz w:val="18"/>
      <w:szCs w:val="18"/>
      <w:lang w:val="ru-RU"/>
    </w:rPr>
  </w:style>
  <w:style w:type="character" w:customStyle="1" w:styleId="af2">
    <w:name w:val="Текст сноски Знак"/>
    <w:basedOn w:val="a0"/>
    <w:link w:val="af1"/>
    <w:uiPriority w:val="99"/>
    <w:locked/>
    <w:rsid w:val="00651E7B"/>
    <w:rPr>
      <w:sz w:val="18"/>
      <w:szCs w:val="18"/>
    </w:rPr>
  </w:style>
  <w:style w:type="character" w:styleId="af3">
    <w:name w:val="footnote reference"/>
    <w:basedOn w:val="a0"/>
    <w:uiPriority w:val="99"/>
    <w:semiHidden/>
    <w:rsid w:val="00651E7B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651E7B"/>
    <w:pPr>
      <w:spacing w:after="57"/>
    </w:pPr>
  </w:style>
  <w:style w:type="paragraph" w:styleId="23">
    <w:name w:val="toc 2"/>
    <w:basedOn w:val="a"/>
    <w:next w:val="a"/>
    <w:autoRedefine/>
    <w:uiPriority w:val="99"/>
    <w:semiHidden/>
    <w:rsid w:val="00651E7B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651E7B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651E7B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651E7B"/>
    <w:pPr>
      <w:spacing w:after="57"/>
      <w:ind w:left="1134"/>
    </w:pPr>
  </w:style>
  <w:style w:type="paragraph" w:styleId="61">
    <w:name w:val="toc 6"/>
    <w:basedOn w:val="a"/>
    <w:next w:val="a"/>
    <w:autoRedefine/>
    <w:uiPriority w:val="99"/>
    <w:semiHidden/>
    <w:rsid w:val="00651E7B"/>
    <w:pPr>
      <w:spacing w:after="57"/>
      <w:ind w:left="1417"/>
    </w:pPr>
  </w:style>
  <w:style w:type="paragraph" w:styleId="71">
    <w:name w:val="toc 7"/>
    <w:basedOn w:val="a"/>
    <w:next w:val="a"/>
    <w:autoRedefine/>
    <w:uiPriority w:val="99"/>
    <w:semiHidden/>
    <w:rsid w:val="00651E7B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651E7B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651E7B"/>
    <w:pPr>
      <w:spacing w:after="57"/>
      <w:ind w:left="2268"/>
    </w:pPr>
  </w:style>
  <w:style w:type="paragraph" w:styleId="af4">
    <w:name w:val="TOC Heading"/>
    <w:basedOn w:val="1"/>
    <w:uiPriority w:val="99"/>
    <w:qFormat/>
    <w:rsid w:val="00651E7B"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51E7B"/>
    <w:rPr>
      <w:rFonts w:ascii="Arial" w:hAnsi="Arial" w:cs="Arial"/>
      <w:b/>
      <w:bCs/>
      <w:sz w:val="32"/>
      <w:szCs w:val="32"/>
      <w:lang w:val="en-US" w:eastAsia="ru-RU"/>
    </w:rPr>
  </w:style>
  <w:style w:type="paragraph" w:styleId="af5">
    <w:name w:val="Balloon Text"/>
    <w:basedOn w:val="a"/>
    <w:link w:val="af6"/>
    <w:uiPriority w:val="99"/>
    <w:semiHidden/>
    <w:rsid w:val="00651E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51E7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ocdata">
    <w:name w:val="docdata"/>
    <w:basedOn w:val="a"/>
    <w:uiPriority w:val="99"/>
    <w:rsid w:val="00651E7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7">
    <w:name w:val="Normal (Web)"/>
    <w:basedOn w:val="a"/>
    <w:uiPriority w:val="99"/>
    <w:rsid w:val="00651E7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semiHidden/>
    <w:rsid w:val="00651E7B"/>
    <w:pPr>
      <w:widowControl w:val="0"/>
      <w:spacing w:after="120" w:line="480" w:lineRule="auto"/>
    </w:pPr>
    <w:rPr>
      <w:color w:val="auto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51E7B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2F4-4BDD-4EE6-9590-E8CE3489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K2Zag</dc:creator>
  <cp:lastModifiedBy>K2Zag</cp:lastModifiedBy>
  <cp:revision>3</cp:revision>
  <cp:lastPrinted>2021-06-15T08:14:00Z</cp:lastPrinted>
  <dcterms:created xsi:type="dcterms:W3CDTF">2021-06-15T08:30:00Z</dcterms:created>
  <dcterms:modified xsi:type="dcterms:W3CDTF">2021-06-15T08:31:00Z</dcterms:modified>
</cp:coreProperties>
</file>