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0C5B" w14:textId="77777777" w:rsidR="00F84463" w:rsidRDefault="00E31F96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eastAsia="uk-UA"/>
        </w:rPr>
        <mc:AlternateContent>
          <mc:Choice Requires="wpg">
            <w:drawing>
              <wp:inline distT="0" distB="0" distL="0" distR="0" wp14:anchorId="4EC2FC53" wp14:editId="2956CDD3">
                <wp:extent cx="428625" cy="581025"/>
                <wp:effectExtent l="0" t="0" r="9525" b="9525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3.75pt;height:45.7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1E07B2C3" w14:textId="77777777" w:rsidR="00F84463" w:rsidRDefault="00E31F96">
      <w:pPr>
        <w:pStyle w:val="113"/>
        <w:spacing w:before="120"/>
        <w:jc w:val="center"/>
        <w:rPr>
          <w:rFonts w:ascii="Times New Roman" w:hAnsi="Times New Roman" w:cs="Arial"/>
          <w:caps/>
          <w:color w:val="000000"/>
          <w:sz w:val="24"/>
          <w:szCs w:val="24"/>
          <w:lang w:val="uk-UA"/>
        </w:rPr>
      </w:pPr>
      <w:r>
        <w:rPr>
          <w:rFonts w:ascii="Times New Roman" w:hAnsi="Times New Roman" w:cs="Arial"/>
          <w:caps/>
          <w:color w:val="000000"/>
          <w:sz w:val="24"/>
          <w:szCs w:val="24"/>
          <w:lang w:val="uk-UA"/>
        </w:rPr>
        <w:t>Україна</w:t>
      </w:r>
    </w:p>
    <w:p w14:paraId="2861A30E" w14:textId="77777777" w:rsidR="00F84463" w:rsidRDefault="00E31F96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44B91D1D" w14:textId="77777777" w:rsidR="00F84463" w:rsidRDefault="00E31F96">
      <w:pPr>
        <w:jc w:val="center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РОЗПОРЯДЖЕННЯ</w:t>
      </w:r>
    </w:p>
    <w:p w14:paraId="0C9EB0E3" w14:textId="77777777" w:rsidR="00F84463" w:rsidRDefault="00F84463">
      <w:pPr>
        <w:jc w:val="center"/>
        <w:rPr>
          <w:b/>
          <w:bCs/>
          <w:caps/>
          <w:spacing w:val="100"/>
          <w:szCs w:val="28"/>
        </w:rPr>
      </w:pPr>
    </w:p>
    <w:p w14:paraId="3EF4B5A7" w14:textId="77777777" w:rsidR="00F84463" w:rsidRDefault="00E31F96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F84463" w:rsidRPr="00501E8A" w14:paraId="62359B0B" w14:textId="77777777">
        <w:trPr>
          <w:trHeight w:hRule="exact" w:val="340"/>
        </w:trPr>
        <w:tc>
          <w:tcPr>
            <w:tcW w:w="426" w:type="dxa"/>
            <w:noWrap/>
            <w:vAlign w:val="bottom"/>
          </w:tcPr>
          <w:p w14:paraId="4CE9A28E" w14:textId="77777777" w:rsidR="00F84463" w:rsidRPr="00501E8A" w:rsidRDefault="00E31F96">
            <w:pPr>
              <w:rPr>
                <w:szCs w:val="28"/>
              </w:rPr>
            </w:pPr>
            <w:r w:rsidRPr="00501E8A"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3A0E0817" w14:textId="1B6986A6" w:rsidR="00F84463" w:rsidRPr="00501E8A" w:rsidRDefault="008639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 липня</w:t>
            </w:r>
          </w:p>
        </w:tc>
        <w:tc>
          <w:tcPr>
            <w:tcW w:w="1417" w:type="dxa"/>
            <w:noWrap/>
            <w:vAlign w:val="bottom"/>
          </w:tcPr>
          <w:p w14:paraId="4759206A" w14:textId="77777777" w:rsidR="00F84463" w:rsidRPr="00501E8A" w:rsidRDefault="00E31F96">
            <w:pPr>
              <w:jc w:val="both"/>
              <w:rPr>
                <w:szCs w:val="28"/>
              </w:rPr>
            </w:pPr>
            <w:r w:rsidRPr="00501E8A">
              <w:rPr>
                <w:szCs w:val="28"/>
              </w:rPr>
              <w:t>2025 р.</w:t>
            </w:r>
          </w:p>
        </w:tc>
        <w:tc>
          <w:tcPr>
            <w:tcW w:w="4366" w:type="dxa"/>
            <w:noWrap/>
            <w:vAlign w:val="bottom"/>
          </w:tcPr>
          <w:p w14:paraId="413D55FA" w14:textId="77777777" w:rsidR="00F84463" w:rsidRPr="00501E8A" w:rsidRDefault="00E31F96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 w:rsidRPr="00501E8A">
              <w:rPr>
                <w:szCs w:val="28"/>
              </w:rPr>
              <w:t xml:space="preserve">      Прилуки</w:t>
            </w:r>
            <w:r w:rsidRPr="00501E8A">
              <w:rPr>
                <w:szCs w:val="28"/>
              </w:rPr>
              <w:tab/>
            </w:r>
            <w:r w:rsidRPr="00501E8A">
              <w:rPr>
                <w:szCs w:val="28"/>
              </w:rPr>
              <w:tab/>
            </w:r>
            <w:r w:rsidRPr="00501E8A">
              <w:rPr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9183EFF" w14:textId="48AB8962" w:rsidR="00F84463" w:rsidRPr="00501E8A" w:rsidRDefault="008639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</w:tr>
    </w:tbl>
    <w:p w14:paraId="3D89F01B" w14:textId="77777777" w:rsidR="00F84463" w:rsidRPr="00501E8A" w:rsidRDefault="00F84463">
      <w:pPr>
        <w:rPr>
          <w:szCs w:val="28"/>
        </w:rPr>
      </w:pPr>
    </w:p>
    <w:p w14:paraId="3D60A6BB" w14:textId="54C4B579" w:rsidR="0085017C" w:rsidRDefault="00E31F96">
      <w:pPr>
        <w:rPr>
          <w:b/>
          <w:i/>
          <w:szCs w:val="28"/>
        </w:rPr>
      </w:pPr>
      <w:r w:rsidRPr="00501E8A">
        <w:rPr>
          <w:b/>
          <w:i/>
          <w:szCs w:val="28"/>
        </w:rPr>
        <w:t>Про внесен</w:t>
      </w:r>
      <w:r w:rsidR="001111A5">
        <w:rPr>
          <w:b/>
          <w:i/>
          <w:szCs w:val="28"/>
        </w:rPr>
        <w:t>ня змін до розпорядження</w:t>
      </w:r>
    </w:p>
    <w:p w14:paraId="1972CE55" w14:textId="11610B48" w:rsidR="001111A5" w:rsidRDefault="001111A5">
      <w:pPr>
        <w:rPr>
          <w:b/>
          <w:i/>
          <w:szCs w:val="28"/>
        </w:rPr>
      </w:pPr>
      <w:r>
        <w:rPr>
          <w:b/>
          <w:i/>
          <w:szCs w:val="28"/>
        </w:rPr>
        <w:t>начальника районної військової адміністрації</w:t>
      </w:r>
    </w:p>
    <w:p w14:paraId="52FA7510" w14:textId="6E0B5500" w:rsidR="001111A5" w:rsidRPr="00501E8A" w:rsidRDefault="001111A5">
      <w:pPr>
        <w:rPr>
          <w:b/>
          <w:i/>
          <w:szCs w:val="28"/>
        </w:rPr>
      </w:pPr>
      <w:bookmarkStart w:id="0" w:name="_Hlk202867832"/>
      <w:r>
        <w:rPr>
          <w:b/>
          <w:i/>
          <w:szCs w:val="28"/>
        </w:rPr>
        <w:t>від 22 лютого 2023 року № 25</w:t>
      </w:r>
    </w:p>
    <w:bookmarkEnd w:id="0"/>
    <w:p w14:paraId="24C6AD1E" w14:textId="77777777" w:rsidR="00F84463" w:rsidRDefault="00F84463">
      <w:pPr>
        <w:rPr>
          <w:sz w:val="27"/>
          <w:szCs w:val="27"/>
        </w:rPr>
      </w:pPr>
    </w:p>
    <w:p w14:paraId="74EC0D78" w14:textId="0B851037" w:rsidR="00F84463" w:rsidRDefault="00E31F96">
      <w:pPr>
        <w:ind w:firstLine="567"/>
        <w:jc w:val="both"/>
        <w:rPr>
          <w:szCs w:val="28"/>
        </w:rPr>
      </w:pPr>
      <w:bookmarkStart w:id="1" w:name="_Hlk199415321"/>
      <w:r>
        <w:rPr>
          <w:szCs w:val="28"/>
        </w:rPr>
        <w:t>Відповідно до статей 6, 21, 39, 41 Закону України «Про місцеві державні адміністрації»</w:t>
      </w:r>
      <w:r w:rsidR="001111A5">
        <w:rPr>
          <w:szCs w:val="28"/>
        </w:rPr>
        <w:t xml:space="preserve"> та</w:t>
      </w:r>
      <w:r>
        <w:rPr>
          <w:szCs w:val="28"/>
        </w:rPr>
        <w:t xml:space="preserve"> </w:t>
      </w:r>
      <w:bookmarkEnd w:id="1"/>
      <w:r>
        <w:rPr>
          <w:szCs w:val="28"/>
        </w:rPr>
        <w:t xml:space="preserve">у зв’язку з кадровими змінами </w:t>
      </w:r>
    </w:p>
    <w:p w14:paraId="1ECDAFEE" w14:textId="77777777" w:rsidR="00F84463" w:rsidRPr="00501E8A" w:rsidRDefault="00E31F96">
      <w:pPr>
        <w:shd w:val="clear" w:color="auto" w:fill="FFFFFF"/>
        <w:spacing w:before="120" w:after="120"/>
        <w:jc w:val="both"/>
        <w:rPr>
          <w:color w:val="auto"/>
          <w:spacing w:val="20"/>
          <w:szCs w:val="28"/>
        </w:rPr>
      </w:pPr>
      <w:r w:rsidRPr="00501E8A">
        <w:rPr>
          <w:b/>
          <w:color w:val="auto"/>
          <w:spacing w:val="60"/>
          <w:szCs w:val="28"/>
        </w:rPr>
        <w:t>зобов’язую</w:t>
      </w:r>
      <w:r w:rsidRPr="00501E8A">
        <w:rPr>
          <w:color w:val="auto"/>
          <w:spacing w:val="20"/>
          <w:szCs w:val="28"/>
        </w:rPr>
        <w:t>:</w:t>
      </w:r>
    </w:p>
    <w:p w14:paraId="53E2F056" w14:textId="12B24B55" w:rsidR="00F84463" w:rsidRDefault="00E31F96">
      <w:pPr>
        <w:ind w:firstLine="567"/>
        <w:jc w:val="both"/>
        <w:rPr>
          <w:szCs w:val="28"/>
        </w:rPr>
      </w:pPr>
      <w:r>
        <w:rPr>
          <w:color w:val="auto"/>
          <w:sz w:val="27"/>
          <w:szCs w:val="27"/>
        </w:rPr>
        <w:t xml:space="preserve">1. </w:t>
      </w:r>
      <w:r w:rsidR="00097F47" w:rsidRPr="00097F47">
        <w:rPr>
          <w:color w:val="auto"/>
          <w:szCs w:val="28"/>
        </w:rPr>
        <w:t xml:space="preserve">Включити </w:t>
      </w:r>
      <w:r w:rsidR="00097F47">
        <w:rPr>
          <w:color w:val="auto"/>
          <w:szCs w:val="28"/>
        </w:rPr>
        <w:t>до складу</w:t>
      </w:r>
      <w:r w:rsidRPr="00501E8A">
        <w:rPr>
          <w:color w:val="auto"/>
          <w:szCs w:val="28"/>
        </w:rPr>
        <w:t xml:space="preserve"> </w:t>
      </w:r>
      <w:r w:rsidR="0085017C">
        <w:rPr>
          <w:color w:val="auto"/>
          <w:szCs w:val="28"/>
        </w:rPr>
        <w:t xml:space="preserve">робочої комісії з </w:t>
      </w:r>
      <w:r w:rsidR="0085017C" w:rsidRPr="00501E8A">
        <w:rPr>
          <w:color w:val="auto"/>
          <w:szCs w:val="28"/>
        </w:rPr>
        <w:t xml:space="preserve">визначення шкоди та збитків, </w:t>
      </w:r>
      <w:r w:rsidR="0085017C">
        <w:rPr>
          <w:color w:val="auto"/>
          <w:szCs w:val="28"/>
        </w:rPr>
        <w:t>заподіяних лісовому фонду на території</w:t>
      </w:r>
      <w:r w:rsidR="0085017C" w:rsidRPr="00501E8A">
        <w:rPr>
          <w:color w:val="auto"/>
          <w:szCs w:val="28"/>
        </w:rPr>
        <w:t xml:space="preserve"> Прилуцького району внаслідок збройної агресії Російської Федерації</w:t>
      </w:r>
      <w:r w:rsidR="001111A5">
        <w:rPr>
          <w:color w:val="auto"/>
          <w:szCs w:val="28"/>
        </w:rPr>
        <w:t>, затвердженого розпорядженням</w:t>
      </w:r>
      <w:r w:rsidR="0085017C" w:rsidRPr="00501E8A">
        <w:rPr>
          <w:color w:val="auto"/>
          <w:szCs w:val="28"/>
        </w:rPr>
        <w:t xml:space="preserve"> </w:t>
      </w:r>
      <w:r w:rsidR="00171F0F" w:rsidRPr="00171F0F">
        <w:rPr>
          <w:color w:val="auto"/>
          <w:szCs w:val="28"/>
        </w:rPr>
        <w:t>начальника районної військової адміністрації</w:t>
      </w:r>
      <w:r w:rsidR="00171F0F">
        <w:rPr>
          <w:color w:val="auto"/>
          <w:szCs w:val="28"/>
        </w:rPr>
        <w:t xml:space="preserve"> </w:t>
      </w:r>
      <w:r w:rsidR="001111A5" w:rsidRPr="001111A5">
        <w:rPr>
          <w:color w:val="auto"/>
          <w:szCs w:val="28"/>
        </w:rPr>
        <w:t>від 22 лютого 2023</w:t>
      </w:r>
      <w:r w:rsidR="00171F0F">
        <w:rPr>
          <w:color w:val="auto"/>
          <w:szCs w:val="28"/>
        </w:rPr>
        <w:t xml:space="preserve"> </w:t>
      </w:r>
      <w:r w:rsidR="001111A5" w:rsidRPr="001111A5">
        <w:rPr>
          <w:color w:val="auto"/>
          <w:szCs w:val="28"/>
        </w:rPr>
        <w:t>року № 25</w:t>
      </w:r>
      <w:r w:rsidRPr="00501E8A">
        <w:rPr>
          <w:color w:val="auto"/>
          <w:szCs w:val="28"/>
        </w:rPr>
        <w:t xml:space="preserve"> «Про </w:t>
      </w:r>
      <w:r w:rsidR="001111A5">
        <w:rPr>
          <w:color w:val="auto"/>
          <w:szCs w:val="28"/>
        </w:rPr>
        <w:t xml:space="preserve">створення </w:t>
      </w:r>
      <w:r w:rsidRPr="00501E8A">
        <w:rPr>
          <w:color w:val="auto"/>
          <w:szCs w:val="28"/>
        </w:rPr>
        <w:t>робоч</w:t>
      </w:r>
      <w:r w:rsidR="001111A5">
        <w:rPr>
          <w:color w:val="auto"/>
          <w:szCs w:val="28"/>
        </w:rPr>
        <w:t>ої</w:t>
      </w:r>
      <w:r w:rsidRPr="00501E8A">
        <w:rPr>
          <w:color w:val="auto"/>
          <w:szCs w:val="28"/>
        </w:rPr>
        <w:t xml:space="preserve"> комісі</w:t>
      </w:r>
      <w:r w:rsidR="001111A5">
        <w:rPr>
          <w:color w:val="auto"/>
          <w:szCs w:val="28"/>
        </w:rPr>
        <w:t>ї</w:t>
      </w:r>
      <w:r w:rsidRPr="00501E8A">
        <w:rPr>
          <w:color w:val="auto"/>
          <w:szCs w:val="28"/>
        </w:rPr>
        <w:t xml:space="preserve"> з </w:t>
      </w:r>
      <w:bookmarkStart w:id="2" w:name="_Hlk202860525"/>
      <w:r w:rsidRPr="00501E8A">
        <w:rPr>
          <w:color w:val="auto"/>
          <w:szCs w:val="28"/>
        </w:rPr>
        <w:t xml:space="preserve">визначення шкоди та збитків, </w:t>
      </w:r>
      <w:r w:rsidR="00501E8A">
        <w:rPr>
          <w:color w:val="auto"/>
          <w:szCs w:val="28"/>
        </w:rPr>
        <w:t>заподіяних лісовому фонду на території</w:t>
      </w:r>
      <w:r w:rsidRPr="00501E8A">
        <w:rPr>
          <w:color w:val="auto"/>
          <w:szCs w:val="28"/>
        </w:rPr>
        <w:t xml:space="preserve"> Прилуцького району внаслідок збройної агресії Російської Федерації</w:t>
      </w:r>
      <w:bookmarkEnd w:id="2"/>
      <w:r w:rsidRPr="00501E8A">
        <w:rPr>
          <w:color w:val="auto"/>
          <w:szCs w:val="28"/>
        </w:rPr>
        <w:t>»</w:t>
      </w:r>
      <w:r w:rsidR="00BF63F8">
        <w:rPr>
          <w:color w:val="auto"/>
          <w:szCs w:val="28"/>
        </w:rPr>
        <w:t xml:space="preserve"> </w:t>
      </w:r>
      <w:r w:rsidRPr="00501E8A">
        <w:rPr>
          <w:color w:val="auto"/>
          <w:szCs w:val="28"/>
        </w:rPr>
        <w:t>(</w:t>
      </w:r>
      <w:r w:rsidR="00993C05">
        <w:rPr>
          <w:color w:val="auto"/>
          <w:szCs w:val="28"/>
        </w:rPr>
        <w:t>зі</w:t>
      </w:r>
      <w:r w:rsidRPr="00501E8A">
        <w:rPr>
          <w:color w:val="auto"/>
          <w:szCs w:val="28"/>
        </w:rPr>
        <w:t xml:space="preserve"> змінами), </w:t>
      </w:r>
      <w:r w:rsidR="00AA6078">
        <w:rPr>
          <w:szCs w:val="28"/>
        </w:rPr>
        <w:t>Чернова В.О</w:t>
      </w:r>
      <w:r w:rsidRPr="00501E8A">
        <w:rPr>
          <w:szCs w:val="28"/>
        </w:rPr>
        <w:t>.</w:t>
      </w:r>
      <w:r w:rsidR="00AA6078">
        <w:rPr>
          <w:szCs w:val="28"/>
        </w:rPr>
        <w:t xml:space="preserve"> та виключити з її складу Зайця А.П.</w:t>
      </w:r>
    </w:p>
    <w:p w14:paraId="4D5AF153" w14:textId="77777777" w:rsidR="00AA6078" w:rsidRPr="00E7396D" w:rsidRDefault="00AA6078">
      <w:pPr>
        <w:ind w:firstLine="567"/>
        <w:jc w:val="both"/>
        <w:rPr>
          <w:color w:val="auto"/>
          <w:sz w:val="16"/>
          <w:szCs w:val="16"/>
        </w:rPr>
      </w:pPr>
    </w:p>
    <w:p w14:paraId="37EF5A9A" w14:textId="368CB2AD" w:rsidR="00AA6078" w:rsidRDefault="00AA6078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Внести в додаток до розпорядження начальника районної військової адміністрації </w:t>
      </w:r>
      <w:r w:rsidRPr="00501E8A">
        <w:rPr>
          <w:color w:val="auto"/>
          <w:szCs w:val="28"/>
        </w:rPr>
        <w:t xml:space="preserve">від </w:t>
      </w:r>
      <w:r w:rsidR="001111A5" w:rsidRPr="001111A5">
        <w:rPr>
          <w:color w:val="auto"/>
          <w:szCs w:val="28"/>
        </w:rPr>
        <w:t>22 лютого 2023 року № 25 «Про створення робочої комісії з визначення шкоди та збитків, заподіяних лісовому фонду на території Прилуцького району внаслідок збройної агресії Російської Федерації»</w:t>
      </w:r>
      <w:r>
        <w:rPr>
          <w:color w:val="auto"/>
          <w:szCs w:val="28"/>
        </w:rPr>
        <w:t xml:space="preserve"> такі зміни</w:t>
      </w:r>
      <w:r w:rsidR="00E7396D">
        <w:rPr>
          <w:color w:val="auto"/>
          <w:szCs w:val="28"/>
        </w:rPr>
        <w:t>:</w:t>
      </w:r>
    </w:p>
    <w:p w14:paraId="1CCE9DD3" w14:textId="77777777" w:rsidR="00E7396D" w:rsidRPr="00E7396D" w:rsidRDefault="00E7396D">
      <w:pPr>
        <w:ind w:firstLine="567"/>
        <w:jc w:val="both"/>
        <w:rPr>
          <w:color w:val="auto"/>
          <w:sz w:val="16"/>
          <w:szCs w:val="16"/>
        </w:rPr>
      </w:pPr>
    </w:p>
    <w:p w14:paraId="442AF9E5" w14:textId="468C7B55" w:rsidR="00F84463" w:rsidRDefault="00E7396D" w:rsidP="00E7396D">
      <w:pPr>
        <w:pStyle w:val="aff0"/>
        <w:numPr>
          <w:ilvl w:val="0"/>
          <w:numId w:val="11"/>
        </w:numPr>
        <w:jc w:val="both"/>
        <w:rPr>
          <w:color w:val="auto"/>
          <w:szCs w:val="28"/>
        </w:rPr>
      </w:pPr>
      <w:r>
        <w:rPr>
          <w:color w:val="auto"/>
          <w:szCs w:val="28"/>
        </w:rPr>
        <w:t>д</w:t>
      </w:r>
      <w:r w:rsidRPr="00E7396D">
        <w:rPr>
          <w:color w:val="auto"/>
          <w:szCs w:val="28"/>
        </w:rPr>
        <w:t xml:space="preserve">оповнити </w:t>
      </w:r>
      <w:r>
        <w:rPr>
          <w:color w:val="auto"/>
          <w:szCs w:val="28"/>
        </w:rPr>
        <w:t>позицією:</w:t>
      </w:r>
    </w:p>
    <w:p w14:paraId="77E550CB" w14:textId="77777777" w:rsidR="00E7396D" w:rsidRPr="00E7396D" w:rsidRDefault="00E7396D" w:rsidP="00E7396D">
      <w:pPr>
        <w:pStyle w:val="aff0"/>
        <w:ind w:left="927"/>
        <w:jc w:val="both"/>
        <w:rPr>
          <w:color w:val="auto"/>
          <w:sz w:val="16"/>
          <w:szCs w:val="16"/>
        </w:rPr>
      </w:pPr>
    </w:p>
    <w:tbl>
      <w:tblPr>
        <w:tblStyle w:val="af3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1"/>
      </w:tblGrid>
      <w:tr w:rsidR="00E7396D" w14:paraId="4FF9808B" w14:textId="77777777" w:rsidTr="000B1FB7">
        <w:tc>
          <w:tcPr>
            <w:tcW w:w="3964" w:type="dxa"/>
          </w:tcPr>
          <w:p w14:paraId="36F03BA1" w14:textId="77777777" w:rsidR="00E7396D" w:rsidRDefault="00E7396D" w:rsidP="00E7396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ЧЕРНОВ</w:t>
            </w:r>
          </w:p>
          <w:p w14:paraId="6F85120A" w14:textId="0BC1A73E" w:rsidR="00E7396D" w:rsidRDefault="00E7396D" w:rsidP="00E7396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Володимир Олексійович</w:t>
            </w:r>
          </w:p>
        </w:tc>
        <w:tc>
          <w:tcPr>
            <w:tcW w:w="5811" w:type="dxa"/>
          </w:tcPr>
          <w:p w14:paraId="56547325" w14:textId="77777777" w:rsidR="00E7396D" w:rsidRDefault="00E7396D" w:rsidP="00E7396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начальник районної військової адміністрації,</w:t>
            </w:r>
          </w:p>
          <w:p w14:paraId="5F11FBE6" w14:textId="25976190" w:rsidR="00E7396D" w:rsidRPr="00E7396D" w:rsidRDefault="00E7396D" w:rsidP="00E7396D">
            <w:pPr>
              <w:jc w:val="both"/>
              <w:rPr>
                <w:i/>
                <w:iCs/>
                <w:color w:val="auto"/>
                <w:szCs w:val="28"/>
              </w:rPr>
            </w:pPr>
            <w:r w:rsidRPr="00E7396D">
              <w:rPr>
                <w:i/>
                <w:iCs/>
                <w:color w:val="auto"/>
                <w:szCs w:val="28"/>
              </w:rPr>
              <w:t>голова комісії;</w:t>
            </w:r>
          </w:p>
        </w:tc>
      </w:tr>
    </w:tbl>
    <w:p w14:paraId="3D6B53FE" w14:textId="7047D5F0" w:rsidR="00E7396D" w:rsidRDefault="00E7396D" w:rsidP="00E7396D">
      <w:pPr>
        <w:ind w:firstLine="567"/>
        <w:jc w:val="both"/>
        <w:rPr>
          <w:color w:val="auto"/>
          <w:sz w:val="16"/>
          <w:szCs w:val="16"/>
        </w:rPr>
      </w:pPr>
    </w:p>
    <w:p w14:paraId="0EE73F5E" w14:textId="2057AF92" w:rsidR="00E7396D" w:rsidRPr="00E7396D" w:rsidRDefault="00E7396D" w:rsidP="00E7396D">
      <w:pPr>
        <w:pStyle w:val="aff0"/>
        <w:numPr>
          <w:ilvl w:val="0"/>
          <w:numId w:val="11"/>
        </w:numPr>
        <w:jc w:val="both"/>
        <w:rPr>
          <w:color w:val="auto"/>
          <w:szCs w:val="28"/>
        </w:rPr>
      </w:pPr>
      <w:r>
        <w:rPr>
          <w:color w:val="auto"/>
          <w:szCs w:val="28"/>
        </w:rPr>
        <w:t>виключити позицію:</w:t>
      </w:r>
    </w:p>
    <w:p w14:paraId="3FC19A30" w14:textId="4424F4E4" w:rsidR="00F84463" w:rsidRDefault="00F84463" w:rsidP="00E7396D">
      <w:pPr>
        <w:jc w:val="both"/>
        <w:rPr>
          <w:color w:val="auto"/>
          <w:sz w:val="16"/>
          <w:szCs w:val="16"/>
        </w:rPr>
      </w:pPr>
    </w:p>
    <w:tbl>
      <w:tblPr>
        <w:tblStyle w:val="af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7396D" w14:paraId="0F236312" w14:textId="77777777" w:rsidTr="000B1FB7">
        <w:tc>
          <w:tcPr>
            <w:tcW w:w="3964" w:type="dxa"/>
          </w:tcPr>
          <w:p w14:paraId="58BDA531" w14:textId="77777777" w:rsidR="00E7396D" w:rsidRDefault="00E7396D" w:rsidP="00E7396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ЗАЄЦЬ</w:t>
            </w:r>
          </w:p>
          <w:p w14:paraId="1F864F3E" w14:textId="41482F6D" w:rsidR="00E7396D" w:rsidRDefault="00E7396D" w:rsidP="00E7396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Андрій Петрович</w:t>
            </w:r>
          </w:p>
        </w:tc>
        <w:tc>
          <w:tcPr>
            <w:tcW w:w="5812" w:type="dxa"/>
          </w:tcPr>
          <w:p w14:paraId="7E9AAE73" w14:textId="3D2193D3" w:rsidR="00E7396D" w:rsidRDefault="000B1FB7" w:rsidP="00E7396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</w:t>
            </w:r>
            <w:r w:rsidR="00E7396D">
              <w:rPr>
                <w:color w:val="auto"/>
                <w:szCs w:val="28"/>
              </w:rPr>
              <w:t>ерший заступник голови районної державної</w:t>
            </w:r>
            <w:r>
              <w:rPr>
                <w:color w:val="auto"/>
                <w:szCs w:val="28"/>
              </w:rPr>
              <w:t xml:space="preserve"> адміністрації, </w:t>
            </w:r>
            <w:r w:rsidRPr="00E7396D">
              <w:rPr>
                <w:i/>
                <w:iCs/>
                <w:color w:val="auto"/>
                <w:szCs w:val="28"/>
              </w:rPr>
              <w:t>голова комісії</w:t>
            </w:r>
            <w:r>
              <w:rPr>
                <w:i/>
                <w:iCs/>
                <w:color w:val="auto"/>
                <w:szCs w:val="28"/>
              </w:rPr>
              <w:t>.</w:t>
            </w:r>
          </w:p>
        </w:tc>
      </w:tr>
    </w:tbl>
    <w:p w14:paraId="58D3A60B" w14:textId="763CA608" w:rsidR="00E7396D" w:rsidRDefault="00E7396D" w:rsidP="00E7396D">
      <w:pPr>
        <w:jc w:val="both"/>
        <w:rPr>
          <w:color w:val="auto"/>
          <w:szCs w:val="28"/>
        </w:rPr>
      </w:pPr>
    </w:p>
    <w:p w14:paraId="0FBA7AAB" w14:textId="77777777" w:rsidR="000B1FB7" w:rsidRPr="00E7396D" w:rsidRDefault="000B1FB7" w:rsidP="00E7396D">
      <w:pPr>
        <w:jc w:val="both"/>
        <w:rPr>
          <w:color w:val="auto"/>
          <w:szCs w:val="28"/>
        </w:rPr>
      </w:pPr>
    </w:p>
    <w:p w14:paraId="27D63A87" w14:textId="7E771BD1" w:rsidR="00501E8A" w:rsidRPr="00E7396D" w:rsidRDefault="00E31F96" w:rsidP="00097F47">
      <w:pPr>
        <w:jc w:val="both"/>
        <w:rPr>
          <w:color w:val="auto"/>
          <w:szCs w:val="28"/>
        </w:rPr>
      </w:pPr>
      <w:r w:rsidRPr="00501E8A">
        <w:rPr>
          <w:color w:val="auto"/>
          <w:szCs w:val="28"/>
        </w:rPr>
        <w:t>Начальник</w:t>
      </w:r>
      <w:r w:rsidRPr="00501E8A">
        <w:rPr>
          <w:color w:val="auto"/>
          <w:szCs w:val="28"/>
        </w:rPr>
        <w:tab/>
        <w:t xml:space="preserve">    </w:t>
      </w:r>
      <w:r w:rsidRPr="00501E8A">
        <w:rPr>
          <w:color w:val="auto"/>
          <w:szCs w:val="28"/>
        </w:rPr>
        <w:tab/>
        <w:t xml:space="preserve">   </w:t>
      </w:r>
      <w:r w:rsidRPr="00501E8A">
        <w:rPr>
          <w:color w:val="auto"/>
          <w:szCs w:val="28"/>
        </w:rPr>
        <w:tab/>
      </w:r>
      <w:r w:rsidRPr="00501E8A">
        <w:rPr>
          <w:color w:val="auto"/>
          <w:szCs w:val="28"/>
        </w:rPr>
        <w:tab/>
      </w:r>
      <w:r w:rsidRPr="00501E8A">
        <w:rPr>
          <w:color w:val="auto"/>
          <w:szCs w:val="28"/>
        </w:rPr>
        <w:tab/>
      </w:r>
      <w:r w:rsidRPr="00501E8A">
        <w:rPr>
          <w:color w:val="auto"/>
          <w:szCs w:val="28"/>
        </w:rPr>
        <w:tab/>
      </w:r>
      <w:r w:rsidRPr="00501E8A">
        <w:rPr>
          <w:color w:val="auto"/>
          <w:szCs w:val="28"/>
        </w:rPr>
        <w:tab/>
      </w:r>
      <w:r w:rsidRPr="00501E8A">
        <w:rPr>
          <w:color w:val="auto"/>
          <w:szCs w:val="28"/>
        </w:rPr>
        <w:tab/>
      </w:r>
      <w:r w:rsidRPr="00501E8A">
        <w:rPr>
          <w:color w:val="auto"/>
          <w:szCs w:val="28"/>
        </w:rPr>
        <w:tab/>
        <w:t>Володимир ЧЕРНОВ</w:t>
      </w:r>
    </w:p>
    <w:sectPr w:rsidR="00501E8A" w:rsidRPr="00E7396D" w:rsidSect="000B1FB7">
      <w:pgSz w:w="11906" w:h="16838"/>
      <w:pgMar w:top="1134" w:right="567" w:bottom="1134" w:left="1701" w:header="113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232E" w14:textId="77777777" w:rsidR="004E43F6" w:rsidRDefault="004E43F6">
      <w:r>
        <w:separator/>
      </w:r>
    </w:p>
  </w:endnote>
  <w:endnote w:type="continuationSeparator" w:id="0">
    <w:p w14:paraId="7261751D" w14:textId="77777777" w:rsidR="004E43F6" w:rsidRDefault="004E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6F74" w14:textId="77777777" w:rsidR="004E43F6" w:rsidRDefault="004E43F6">
      <w:r>
        <w:separator/>
      </w:r>
    </w:p>
  </w:footnote>
  <w:footnote w:type="continuationSeparator" w:id="0">
    <w:p w14:paraId="195327EC" w14:textId="77777777" w:rsidR="004E43F6" w:rsidRDefault="004E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A98"/>
    <w:multiLevelType w:val="multilevel"/>
    <w:tmpl w:val="D49618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D62179D"/>
    <w:multiLevelType w:val="multilevel"/>
    <w:tmpl w:val="3404C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F4654A"/>
    <w:multiLevelType w:val="multilevel"/>
    <w:tmpl w:val="18B07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D1669C0"/>
    <w:multiLevelType w:val="multilevel"/>
    <w:tmpl w:val="83EA1DBC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9BC12D2"/>
    <w:multiLevelType w:val="hybridMultilevel"/>
    <w:tmpl w:val="5840F45C"/>
    <w:lvl w:ilvl="0" w:tplc="B02C0F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6B5223"/>
    <w:multiLevelType w:val="multilevel"/>
    <w:tmpl w:val="C36CC09C"/>
    <w:lvl w:ilvl="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5" w:hanging="360"/>
      </w:pPr>
    </w:lvl>
    <w:lvl w:ilvl="2">
      <w:start w:val="1"/>
      <w:numFmt w:val="lowerRoman"/>
      <w:lvlText w:val="%3."/>
      <w:lvlJc w:val="right"/>
      <w:pPr>
        <w:ind w:left="2705" w:hanging="180"/>
      </w:pPr>
    </w:lvl>
    <w:lvl w:ilvl="3">
      <w:start w:val="1"/>
      <w:numFmt w:val="decimal"/>
      <w:lvlText w:val="%4."/>
      <w:lvlJc w:val="left"/>
      <w:pPr>
        <w:ind w:left="3425" w:hanging="360"/>
      </w:pPr>
    </w:lvl>
    <w:lvl w:ilvl="4">
      <w:start w:val="1"/>
      <w:numFmt w:val="lowerLetter"/>
      <w:lvlText w:val="%5."/>
      <w:lvlJc w:val="left"/>
      <w:pPr>
        <w:ind w:left="4145" w:hanging="360"/>
      </w:pPr>
    </w:lvl>
    <w:lvl w:ilvl="5">
      <w:start w:val="1"/>
      <w:numFmt w:val="lowerRoman"/>
      <w:lvlText w:val="%6."/>
      <w:lvlJc w:val="right"/>
      <w:pPr>
        <w:ind w:left="4865" w:hanging="180"/>
      </w:pPr>
    </w:lvl>
    <w:lvl w:ilvl="6">
      <w:start w:val="1"/>
      <w:numFmt w:val="decimal"/>
      <w:lvlText w:val="%7."/>
      <w:lvlJc w:val="left"/>
      <w:pPr>
        <w:ind w:left="5585" w:hanging="360"/>
      </w:pPr>
    </w:lvl>
    <w:lvl w:ilvl="7">
      <w:start w:val="1"/>
      <w:numFmt w:val="lowerLetter"/>
      <w:lvlText w:val="%8."/>
      <w:lvlJc w:val="left"/>
      <w:pPr>
        <w:ind w:left="6305" w:hanging="360"/>
      </w:pPr>
    </w:lvl>
    <w:lvl w:ilvl="8">
      <w:start w:val="1"/>
      <w:numFmt w:val="lowerRoman"/>
      <w:lvlText w:val="%9."/>
      <w:lvlJc w:val="right"/>
      <w:pPr>
        <w:ind w:left="7025" w:hanging="180"/>
      </w:pPr>
    </w:lvl>
  </w:abstractNum>
  <w:abstractNum w:abstractNumId="6" w15:restartNumberingAfterBreak="0">
    <w:nsid w:val="499C280B"/>
    <w:multiLevelType w:val="multilevel"/>
    <w:tmpl w:val="F5C8A2F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35159A"/>
    <w:multiLevelType w:val="multilevel"/>
    <w:tmpl w:val="C5B689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B9757E"/>
    <w:multiLevelType w:val="multilevel"/>
    <w:tmpl w:val="4F80502A"/>
    <w:lvl w:ilvl="0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74B20FB5"/>
    <w:multiLevelType w:val="multilevel"/>
    <w:tmpl w:val="6C661E1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F02D78"/>
    <w:multiLevelType w:val="multilevel"/>
    <w:tmpl w:val="0FB0165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63"/>
    <w:rsid w:val="0004705B"/>
    <w:rsid w:val="00063E9F"/>
    <w:rsid w:val="00097F47"/>
    <w:rsid w:val="000B1FB7"/>
    <w:rsid w:val="001041A1"/>
    <w:rsid w:val="001111A5"/>
    <w:rsid w:val="00171F0F"/>
    <w:rsid w:val="00175C1C"/>
    <w:rsid w:val="00176E30"/>
    <w:rsid w:val="001C1F4E"/>
    <w:rsid w:val="004E43F6"/>
    <w:rsid w:val="00501E8A"/>
    <w:rsid w:val="0056762D"/>
    <w:rsid w:val="0085017C"/>
    <w:rsid w:val="008639B2"/>
    <w:rsid w:val="0098717B"/>
    <w:rsid w:val="00993C05"/>
    <w:rsid w:val="00A12862"/>
    <w:rsid w:val="00A82EC5"/>
    <w:rsid w:val="00A9642F"/>
    <w:rsid w:val="00AA6078"/>
    <w:rsid w:val="00BF63F8"/>
    <w:rsid w:val="00C26690"/>
    <w:rsid w:val="00C810A0"/>
    <w:rsid w:val="00CD40BD"/>
    <w:rsid w:val="00D02DE6"/>
    <w:rsid w:val="00E31F96"/>
    <w:rsid w:val="00E7396D"/>
    <w:rsid w:val="00E92D60"/>
    <w:rsid w:val="00EB2555"/>
    <w:rsid w:val="00F002A1"/>
    <w:rsid w:val="00F00C6C"/>
    <w:rsid w:val="00F84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3ADF"/>
  <w15:docId w15:val="{EF417813-828F-4FA7-9A17-C5328EB4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 Знак"/>
    <w:basedOn w:val="a0"/>
    <w:link w:val="ad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af">
    <w:name w:val="Quote"/>
    <w:basedOn w:val="a"/>
    <w:next w:val="a"/>
    <w:link w:val="af0"/>
    <w:uiPriority w:val="29"/>
    <w:qFormat/>
    <w:pPr>
      <w:ind w:left="720" w:right="720"/>
    </w:pPr>
    <w:rPr>
      <w:i/>
    </w:rPr>
  </w:style>
  <w:style w:type="character" w:customStyle="1" w:styleId="af0">
    <w:name w:val="Цитата Знак"/>
    <w:link w:val="af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Насичена цитата Знак"/>
    <w:link w:val="af1"/>
    <w:uiPriority w:val="30"/>
    <w:rPr>
      <w:i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і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0">
    <w:name w:val="Сітка таблиці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1">
    <w:name w:val="Список таблиці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1">
    <w:name w:val="Список таблиці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ви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кінцевої виноски Знак"/>
    <w:link w:val="af8"/>
    <w:uiPriority w:val="99"/>
    <w:rPr>
      <w:sz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113">
    <w:name w:val="Заголовок 11"/>
    <w:basedOn w:val="a"/>
    <w:next w:val="a"/>
    <w:link w:val="16"/>
    <w:qFormat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2">
    <w:name w:val="Заголовок 21"/>
    <w:basedOn w:val="a"/>
    <w:next w:val="a"/>
    <w:link w:val="23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2">
    <w:name w:val="Заголовок 61"/>
    <w:basedOn w:val="a"/>
    <w:next w:val="a"/>
    <w:link w:val="62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6">
    <w:name w:val="Заголовок 1 Знак"/>
    <w:basedOn w:val="a0"/>
    <w:link w:val="113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d">
    <w:name w:val="Normal (Web)"/>
    <w:basedOn w:val="a"/>
    <w:unhideWhenUsed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e">
    <w:name w:val="Subtitle"/>
    <w:basedOn w:val="a"/>
    <w:link w:val="aff"/>
    <w:qFormat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f">
    <w:name w:val="Підзаголовок Знак"/>
    <w:basedOn w:val="a0"/>
    <w:link w:val="af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7">
    <w:name w:val="Знак Знак Знак Знак1 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Заголовок 2 Знак"/>
    <w:basedOn w:val="a0"/>
    <w:link w:val="21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у виносці Знак"/>
    <w:basedOn w:val="a0"/>
    <w:link w:val="aff1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2">
    <w:name w:val="Заголовок 6 Знак"/>
    <w:basedOn w:val="a0"/>
    <w:link w:val="612"/>
    <w:uiPriority w:val="9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ій колонтитул Знак"/>
    <w:basedOn w:val="a0"/>
    <w:link w:val="aff3"/>
    <w:uiPriority w:val="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ій колонтитул Знак"/>
    <w:basedOn w:val="a0"/>
    <w:link w:val="aff5"/>
    <w:uiPriority w:val="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2D88F7CD-9CE4-43DA-A63A-C7272B6904DB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99</cp:revision>
  <cp:lastPrinted>2025-07-23T09:33:00Z</cp:lastPrinted>
  <dcterms:created xsi:type="dcterms:W3CDTF">2023-02-03T09:27:00Z</dcterms:created>
  <dcterms:modified xsi:type="dcterms:W3CDTF">2025-07-23T09:34:00Z</dcterms:modified>
</cp:coreProperties>
</file>