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4A8" w:rsidRDefault="002164A8" w:rsidP="002164A8">
      <w:pPr>
        <w:pStyle w:val="a4"/>
        <w:spacing w:before="0" w:beforeAutospacing="0" w:after="0" w:afterAutospacing="0"/>
        <w:ind w:left="522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ЗАТВЕРДЖЕНО</w:t>
      </w:r>
    </w:p>
    <w:p w:rsidR="002164A8" w:rsidRDefault="002164A8" w:rsidP="002164A8">
      <w:pPr>
        <w:pStyle w:val="a4"/>
        <w:spacing w:before="0" w:beforeAutospacing="0" w:after="0" w:afterAutospacing="0"/>
        <w:ind w:left="522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розпорядження голови</w:t>
      </w:r>
    </w:p>
    <w:p w:rsidR="002164A8" w:rsidRDefault="002164A8" w:rsidP="002164A8">
      <w:pPr>
        <w:pStyle w:val="a4"/>
        <w:spacing w:before="0" w:beforeAutospacing="0" w:after="0" w:afterAutospacing="0"/>
        <w:ind w:left="522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райдержадміністрації</w:t>
      </w:r>
    </w:p>
    <w:p w:rsidR="002164A8" w:rsidRDefault="002164A8" w:rsidP="002164A8">
      <w:pPr>
        <w:pStyle w:val="a4"/>
        <w:spacing w:before="0" w:beforeAutospacing="0" w:after="0" w:afterAutospacing="0"/>
        <w:ind w:left="5220"/>
        <w:jc w:val="both"/>
        <w:rPr>
          <w:sz w:val="27"/>
          <w:szCs w:val="27"/>
          <w:lang w:val="uk-UA"/>
        </w:rPr>
      </w:pPr>
      <w:r>
        <w:rPr>
          <w:sz w:val="27"/>
          <w:szCs w:val="27"/>
          <w:u w:val="single"/>
          <w:lang w:val="uk-UA"/>
        </w:rPr>
        <w:t xml:space="preserve">06 жовтня  </w:t>
      </w:r>
      <w:r>
        <w:rPr>
          <w:sz w:val="27"/>
          <w:szCs w:val="27"/>
          <w:lang w:val="uk-UA"/>
        </w:rPr>
        <w:t>2016 року №</w:t>
      </w:r>
      <w:r>
        <w:rPr>
          <w:sz w:val="27"/>
          <w:szCs w:val="27"/>
          <w:u w:val="single"/>
          <w:lang w:val="uk-UA"/>
        </w:rPr>
        <w:t xml:space="preserve"> 210-ос</w:t>
      </w:r>
    </w:p>
    <w:p w:rsidR="002164A8" w:rsidRDefault="002164A8" w:rsidP="002164A8">
      <w:pPr>
        <w:tabs>
          <w:tab w:val="left" w:pos="5020"/>
        </w:tabs>
        <w:jc w:val="center"/>
        <w:rPr>
          <w:rStyle w:val="rvts15"/>
          <w:b/>
        </w:rPr>
      </w:pPr>
    </w:p>
    <w:p w:rsidR="002164A8" w:rsidRDefault="002164A8" w:rsidP="002164A8">
      <w:pPr>
        <w:tabs>
          <w:tab w:val="left" w:pos="5020"/>
        </w:tabs>
        <w:jc w:val="center"/>
      </w:pPr>
      <w:r>
        <w:rPr>
          <w:rStyle w:val="rvts15"/>
          <w:b/>
          <w:sz w:val="27"/>
          <w:szCs w:val="27"/>
          <w:lang w:val="uk-UA"/>
        </w:rPr>
        <w:t xml:space="preserve">УМОВИ </w:t>
      </w:r>
      <w:r>
        <w:rPr>
          <w:b/>
          <w:sz w:val="27"/>
          <w:szCs w:val="27"/>
          <w:lang w:val="uk-UA"/>
        </w:rPr>
        <w:br/>
      </w:r>
      <w:r>
        <w:rPr>
          <w:rStyle w:val="rvts15"/>
          <w:b/>
          <w:sz w:val="27"/>
          <w:szCs w:val="27"/>
          <w:lang w:val="uk-UA"/>
        </w:rPr>
        <w:t xml:space="preserve">проведення конкурсу на зайняття  вакантної посади державної служби категорії «В» –  головного  </w:t>
      </w:r>
      <w:r>
        <w:rPr>
          <w:b/>
          <w:sz w:val="27"/>
          <w:szCs w:val="27"/>
          <w:lang w:val="uk-UA"/>
        </w:rPr>
        <w:t>спеціаліста відділу культури, туризму і релігій Прилуцької районної державної адміністрації</w:t>
      </w:r>
    </w:p>
    <w:p w:rsidR="002164A8" w:rsidRDefault="002164A8" w:rsidP="002164A8">
      <w:pPr>
        <w:tabs>
          <w:tab w:val="left" w:pos="5020"/>
        </w:tabs>
        <w:jc w:val="center"/>
        <w:rPr>
          <w:rStyle w:val="rvts15"/>
        </w:rPr>
      </w:pPr>
      <w:r>
        <w:rPr>
          <w:rStyle w:val="rvts15"/>
          <w:b/>
          <w:sz w:val="27"/>
          <w:szCs w:val="27"/>
          <w:lang w:val="uk-UA"/>
        </w:rPr>
        <w:t>Чернігівської області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3463"/>
        <w:gridCol w:w="5643"/>
      </w:tblGrid>
      <w:tr w:rsidR="002164A8" w:rsidTr="002164A8"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4A8" w:rsidRDefault="002164A8">
            <w:pPr>
              <w:pStyle w:val="rvps12"/>
              <w:jc w:val="center"/>
            </w:pPr>
            <w:r>
              <w:t>Загальні умови</w:t>
            </w:r>
          </w:p>
        </w:tc>
      </w:tr>
      <w:tr w:rsidR="002164A8" w:rsidTr="002164A8"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4A8" w:rsidRDefault="002164A8">
            <w:pPr>
              <w:pStyle w:val="rvps14"/>
            </w:pPr>
            <w:r>
              <w:t>Посадові обов’язки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64A8" w:rsidRDefault="002164A8">
            <w:pPr>
              <w:pStyle w:val="NoSpacing"/>
              <w:ind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Забезпечення </w:t>
            </w:r>
            <w:r>
              <w:rPr>
                <w:color w:val="000000"/>
                <w:sz w:val="24"/>
                <w:szCs w:val="24"/>
              </w:rPr>
              <w:t>реалізації державної політики в галузі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культури, мистецтва, туризму, релігій, охорони культурної спадщини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 районі</w:t>
            </w:r>
            <w:r>
              <w:t>.</w:t>
            </w:r>
          </w:p>
        </w:tc>
      </w:tr>
      <w:tr w:rsidR="002164A8" w:rsidTr="002164A8"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4A8" w:rsidRDefault="002164A8">
            <w:pPr>
              <w:pStyle w:val="rvps14"/>
            </w:pPr>
            <w:r>
              <w:t>Умови оплати праці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64A8" w:rsidRDefault="002164A8">
            <w:pPr>
              <w:pStyle w:val="rvps14"/>
              <w:spacing w:before="0" w:beforeAutospacing="0" w:after="0" w:afterAutospacing="0"/>
            </w:pPr>
            <w:r>
              <w:rPr>
                <w:b/>
                <w:bCs/>
              </w:rPr>
              <w:t>-</w:t>
            </w:r>
            <w:r>
              <w:t xml:space="preserve"> посадовий оклад – </w:t>
            </w:r>
            <w:r>
              <w:rPr>
                <w:sz w:val="20"/>
                <w:szCs w:val="20"/>
              </w:rPr>
              <w:t>2585</w:t>
            </w:r>
            <w:r>
              <w:t xml:space="preserve"> грн;</w:t>
            </w:r>
          </w:p>
          <w:p w:rsidR="002164A8" w:rsidRDefault="002164A8">
            <w:pPr>
              <w:pStyle w:val="rvps14"/>
              <w:spacing w:before="0" w:beforeAutospacing="0" w:after="0" w:afterAutospacing="0"/>
              <w:jc w:val="both"/>
              <w:rPr>
                <w:color w:val="000000"/>
                <w:spacing w:val="1"/>
                <w:szCs w:val="28"/>
              </w:rPr>
            </w:pPr>
            <w:r>
              <w:t xml:space="preserve">- надбавка за ранг </w:t>
            </w:r>
            <w:r>
              <w:rPr>
                <w:color w:val="000000"/>
                <w:spacing w:val="1"/>
                <w:szCs w:val="28"/>
              </w:rPr>
              <w:t>державного службовця відповідно до постанови Кабінету Міністрів України від 6 квітня 2016 року №292 «Деякі питання оплати праці державних службовців у 2016 році»;</w:t>
            </w:r>
          </w:p>
          <w:p w:rsidR="002164A8" w:rsidRDefault="002164A8">
            <w:pPr>
              <w:pStyle w:val="rvps14"/>
              <w:spacing w:before="0" w:beforeAutospacing="0" w:after="0" w:afterAutospacing="0"/>
            </w:pPr>
            <w:r>
              <w:rPr>
                <w:color w:val="000000"/>
                <w:spacing w:val="1"/>
                <w:szCs w:val="28"/>
              </w:rPr>
              <w:t>- надбавка за вислугу років на державній службі (за наявності), доплати та премії відповідно до статті 52 Закону України «Про державну службу».</w:t>
            </w:r>
          </w:p>
        </w:tc>
      </w:tr>
      <w:tr w:rsidR="002164A8" w:rsidTr="002164A8"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4A8" w:rsidRDefault="002164A8">
            <w:pPr>
              <w:pStyle w:val="rvps14"/>
            </w:pPr>
            <w:r>
              <w:t>Інформація про строковість чи безстроковість призначення на посаду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64A8" w:rsidRDefault="002164A8">
            <w:pPr>
              <w:pStyle w:val="rvps14"/>
              <w:spacing w:before="0" w:beforeAutospacing="0" w:after="0" w:afterAutospacing="0"/>
            </w:pPr>
            <w:r>
              <w:t>Безстроково</w:t>
            </w:r>
          </w:p>
        </w:tc>
      </w:tr>
      <w:tr w:rsidR="002164A8" w:rsidTr="002164A8"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4A8" w:rsidRDefault="002164A8">
            <w:pPr>
              <w:pStyle w:val="rvps14"/>
            </w:pPr>
            <w:r>
              <w:t>Перелік документів, необхідних для участі в конкурсі, та строк їх подання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64A8" w:rsidRDefault="002164A8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>
              <w:t xml:space="preserve">1. </w:t>
            </w:r>
            <w:r>
              <w:rPr>
                <w:lang w:val="uk-UA"/>
              </w:rPr>
              <w:t>Копія паспорта громадянина України.</w:t>
            </w:r>
          </w:p>
          <w:p w:rsidR="002164A8" w:rsidRDefault="002164A8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в довільній формі.</w:t>
            </w:r>
          </w:p>
          <w:p w:rsidR="002164A8" w:rsidRDefault="002164A8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 Письмова заява, у якій особа повідомляє, що до неї не застосовуються заборони, визначені </w:t>
            </w:r>
            <w:hyperlink r:id="rId4" w:anchor="n13" w:tgtFrame="_blank" w:history="1">
              <w:r>
                <w:rPr>
                  <w:rStyle w:val="a3"/>
                  <w:lang w:val="uk-UA"/>
                </w:rPr>
                <w:t>частиною третьою</w:t>
              </w:r>
            </w:hyperlink>
            <w:r>
              <w:rPr>
                <w:lang w:val="uk-UA"/>
              </w:rPr>
              <w:t xml:space="preserve"> або </w:t>
            </w:r>
            <w:hyperlink r:id="rId5" w:anchor="n14" w:tgtFrame="_blank" w:history="1">
              <w:r>
                <w:rPr>
                  <w:rStyle w:val="a3"/>
                  <w:lang w:val="uk-UA"/>
                </w:rPr>
                <w:t>четвертою</w:t>
              </w:r>
            </w:hyperlink>
            <w:r>
              <w:rPr>
                <w:lang w:val="uk-UA"/>
              </w:rPr>
              <w:t xml:space="preserve"> статті 1 Закону України «Про очищення влади», і надає згоду на проходження перевірки та  оприлюднення відомостей стосовно неї відповідно до зазначеного Закону.</w:t>
            </w:r>
          </w:p>
          <w:p w:rsidR="002164A8" w:rsidRDefault="002164A8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4.Копія (копії) документа (документів) про освіту.</w:t>
            </w:r>
          </w:p>
          <w:p w:rsidR="002164A8" w:rsidRDefault="002164A8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5. Заповнена особова картка (форма П-2ДС).</w:t>
            </w:r>
          </w:p>
          <w:p w:rsidR="002164A8" w:rsidRDefault="002164A8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6.Декларація особи, уповноваженої на виконання функцій держави або місцевого самоврядування,  за 2015 рік.</w:t>
            </w:r>
          </w:p>
          <w:p w:rsidR="002164A8" w:rsidRDefault="002164A8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Термін подання документів: </w:t>
            </w:r>
            <w:r>
              <w:rPr>
                <w:b/>
                <w:lang w:val="uk-UA"/>
              </w:rPr>
              <w:t xml:space="preserve">15 календарних днів </w:t>
            </w:r>
            <w:r>
              <w:rPr>
                <w:lang w:val="uk-UA"/>
              </w:rPr>
              <w:t>з дня оприлюднення інформації про проведення конкурсу на офіційному сайті Національного агентства з питань державної служби.</w:t>
            </w:r>
          </w:p>
        </w:tc>
      </w:tr>
      <w:tr w:rsidR="002164A8" w:rsidTr="002164A8"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4A8" w:rsidRDefault="002164A8">
            <w:pPr>
              <w:pStyle w:val="rvps14"/>
            </w:pPr>
            <w:r>
              <w:t>Дата, час і місце проведення конкурсу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64A8" w:rsidRDefault="002164A8">
            <w:pPr>
              <w:pStyle w:val="rvps14"/>
              <w:spacing w:before="0" w:beforeAutospacing="0" w:after="0" w:afterAutospacing="0"/>
            </w:pPr>
            <w:r>
              <w:rPr>
                <w:b/>
                <w:u w:val="single"/>
              </w:rPr>
              <w:t xml:space="preserve">24 листопада </w:t>
            </w:r>
            <w:r>
              <w:rPr>
                <w:b/>
              </w:rPr>
              <w:t>2016 року</w:t>
            </w:r>
            <w:r>
              <w:t>,</w:t>
            </w:r>
          </w:p>
          <w:p w:rsidR="002164A8" w:rsidRDefault="002164A8">
            <w:pPr>
              <w:pStyle w:val="rvps14"/>
              <w:spacing w:before="0" w:beforeAutospacing="0" w:after="0" w:afterAutospacing="0"/>
            </w:pPr>
            <w:r>
              <w:t xml:space="preserve"> о 10:00 за адресою: </w:t>
            </w:r>
          </w:p>
          <w:p w:rsidR="002164A8" w:rsidRDefault="002164A8">
            <w:pPr>
              <w:pStyle w:val="rvps14"/>
              <w:spacing w:before="0" w:beforeAutospacing="0" w:after="0" w:afterAutospacing="0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17500, м"/>
              </w:smartTagPr>
              <w:r>
                <w:t xml:space="preserve">17500, </w:t>
              </w:r>
              <w:r>
                <w:rPr>
                  <w:szCs w:val="28"/>
                </w:rPr>
                <w:t>м</w:t>
              </w:r>
            </w:smartTag>
            <w:r>
              <w:rPr>
                <w:szCs w:val="28"/>
              </w:rPr>
              <w:t>. Прилуки , вул. Київська, 220,</w:t>
            </w:r>
          </w:p>
          <w:p w:rsidR="002164A8" w:rsidRDefault="002164A8">
            <w:pPr>
              <w:pStyle w:val="rvps14"/>
              <w:spacing w:before="0" w:beforeAutospacing="0" w:after="0" w:afterAutospacing="0"/>
            </w:pPr>
            <w:r>
              <w:rPr>
                <w:szCs w:val="28"/>
              </w:rPr>
              <w:t>Прилуцька районна державна адміністрація.</w:t>
            </w:r>
          </w:p>
        </w:tc>
      </w:tr>
      <w:tr w:rsidR="002164A8" w:rsidTr="002164A8"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4A8" w:rsidRDefault="002164A8">
            <w:pPr>
              <w:pStyle w:val="rvps14"/>
            </w:pPr>
            <w: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64A8" w:rsidRDefault="002164A8">
            <w:r>
              <w:t xml:space="preserve">Солдатенко Галина </w:t>
            </w:r>
            <w:proofErr w:type="spellStart"/>
            <w:r>
              <w:t>Андріївна</w:t>
            </w:r>
            <w:proofErr w:type="spellEnd"/>
          </w:p>
          <w:p w:rsidR="002164A8" w:rsidRDefault="002164A8">
            <w:r>
              <w:t xml:space="preserve">тел.  (04637) 5-39-67, </w:t>
            </w:r>
          </w:p>
          <w:p w:rsidR="002164A8" w:rsidRDefault="002164A8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E-</w:t>
            </w:r>
            <w:proofErr w:type="spellStart"/>
            <w:r>
              <w:rPr>
                <w:rFonts w:ascii="Arial" w:hAnsi="Arial" w:cs="Arial"/>
                <w:b/>
                <w:sz w:val="16"/>
              </w:rPr>
              <w:t>mail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 xml:space="preserve">: </w:t>
            </w:r>
            <w:proofErr w:type="spellStart"/>
            <w:r>
              <w:rPr>
                <w:rStyle w:val="a3"/>
                <w:rFonts w:ascii="Arial" w:hAnsi="Arial" w:cs="Arial"/>
                <w:b/>
                <w:sz w:val="16"/>
                <w:szCs w:val="16"/>
                <w:lang w:val="en-US"/>
              </w:rPr>
              <w:t>pladm</w:t>
            </w:r>
            <w:proofErr w:type="spellEnd"/>
            <w:r>
              <w:rPr>
                <w:rStyle w:val="a3"/>
                <w:rFonts w:ascii="Arial" w:hAnsi="Arial" w:cs="Arial"/>
                <w:b/>
                <w:sz w:val="16"/>
                <w:szCs w:val="16"/>
              </w:rPr>
              <w:t>_</w:t>
            </w:r>
            <w:r>
              <w:rPr>
                <w:rStyle w:val="a3"/>
                <w:rFonts w:ascii="Arial" w:hAnsi="Arial" w:cs="Arial"/>
                <w:b/>
                <w:sz w:val="16"/>
                <w:szCs w:val="16"/>
                <w:lang w:val="en-US"/>
              </w:rPr>
              <w:t>post</w:t>
            </w:r>
            <w:r>
              <w:rPr>
                <w:rStyle w:val="a3"/>
                <w:rFonts w:ascii="Arial" w:hAnsi="Arial" w:cs="Arial"/>
                <w:b/>
                <w:sz w:val="16"/>
                <w:szCs w:val="16"/>
              </w:rPr>
              <w:t>@</w:t>
            </w:r>
            <w:r>
              <w:rPr>
                <w:rStyle w:val="a3"/>
                <w:rFonts w:ascii="Arial" w:hAnsi="Arial" w:cs="Arial"/>
                <w:b/>
                <w:sz w:val="16"/>
                <w:szCs w:val="16"/>
                <w:lang w:val="en-US"/>
              </w:rPr>
              <w:t>cg</w:t>
            </w:r>
            <w:r>
              <w:rPr>
                <w:rStyle w:val="a3"/>
                <w:rFonts w:ascii="Arial" w:hAnsi="Arial" w:cs="Arial"/>
                <w:b/>
                <w:sz w:val="16"/>
                <w:szCs w:val="16"/>
              </w:rPr>
              <w:t>.</w:t>
            </w:r>
            <w:proofErr w:type="spellStart"/>
            <w:r>
              <w:rPr>
                <w:rStyle w:val="a3"/>
                <w:rFonts w:ascii="Arial" w:hAnsi="Arial" w:cs="Arial"/>
                <w:b/>
                <w:sz w:val="16"/>
                <w:szCs w:val="16"/>
                <w:lang w:val="en-US"/>
              </w:rPr>
              <w:t>gov</w:t>
            </w:r>
            <w:proofErr w:type="spellEnd"/>
            <w:r>
              <w:rPr>
                <w:rStyle w:val="a3"/>
                <w:rFonts w:ascii="Arial" w:hAnsi="Arial" w:cs="Arial"/>
                <w:b/>
                <w:sz w:val="16"/>
                <w:szCs w:val="16"/>
              </w:rPr>
              <w:t>.</w:t>
            </w:r>
            <w:proofErr w:type="spellStart"/>
            <w:r>
              <w:rPr>
                <w:rStyle w:val="a3"/>
                <w:rFonts w:ascii="Arial" w:hAnsi="Arial" w:cs="Arial"/>
                <w:b/>
                <w:sz w:val="16"/>
                <w:szCs w:val="16"/>
                <w:lang w:val="en-US"/>
              </w:rPr>
              <w:t>ua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2164A8" w:rsidRDefault="002164A8">
            <w:pPr>
              <w:pStyle w:val="rvps14"/>
              <w:spacing w:before="0" w:beforeAutospacing="0" w:after="0" w:afterAutospacing="0"/>
              <w:jc w:val="both"/>
              <w:rPr>
                <w:lang w:val="ru-RU"/>
              </w:rPr>
            </w:pPr>
          </w:p>
        </w:tc>
      </w:tr>
      <w:tr w:rsidR="002164A8" w:rsidTr="002164A8"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64A8" w:rsidRDefault="002164A8">
            <w:pPr>
              <w:pStyle w:val="rvps12"/>
              <w:jc w:val="center"/>
            </w:pPr>
            <w:r>
              <w:lastRenderedPageBreak/>
              <w:t>Вимоги до професійної компетентності</w:t>
            </w:r>
          </w:p>
        </w:tc>
      </w:tr>
      <w:tr w:rsidR="002164A8" w:rsidTr="002164A8"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64A8" w:rsidRDefault="002164A8">
            <w:pPr>
              <w:pStyle w:val="rvps12"/>
              <w:jc w:val="center"/>
            </w:pPr>
            <w:r>
              <w:t>Загальні вимоги</w:t>
            </w:r>
          </w:p>
        </w:tc>
      </w:tr>
      <w:tr w:rsidR="002164A8" w:rsidTr="002164A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64A8" w:rsidRDefault="002164A8">
            <w:pPr>
              <w:jc w:val="center"/>
            </w:pPr>
            <w:r>
              <w:t>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64A8" w:rsidRDefault="002164A8">
            <w:pPr>
              <w:pStyle w:val="rvps14"/>
            </w:pPr>
            <w:r>
              <w:t>Освіта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64A8" w:rsidRDefault="002164A8">
            <w:pPr>
              <w:pStyle w:val="rvps14"/>
              <w:jc w:val="both"/>
            </w:pPr>
            <w:r>
              <w:rPr>
                <w:lang w:eastAsia="en-US"/>
              </w:rPr>
              <w:t xml:space="preserve">Вища освіта </w:t>
            </w:r>
            <w:r>
              <w:t>ступеня бакалавра або молодшого бакалавра</w:t>
            </w:r>
          </w:p>
        </w:tc>
      </w:tr>
      <w:tr w:rsidR="002164A8" w:rsidTr="002164A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64A8" w:rsidRDefault="002164A8">
            <w:pPr>
              <w:jc w:val="center"/>
            </w:pPr>
            <w:r>
              <w:t>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64A8" w:rsidRDefault="002164A8">
            <w:pPr>
              <w:pStyle w:val="rvps14"/>
            </w:pPr>
            <w:r>
              <w:t>Досвід роботи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64A8" w:rsidRDefault="002164A8">
            <w:pPr>
              <w:pStyle w:val="rvps14"/>
              <w:jc w:val="both"/>
            </w:pPr>
            <w:r>
              <w:rPr>
                <w:rStyle w:val="rvts0"/>
              </w:rPr>
              <w:t>Стажу роботи  не потребує</w:t>
            </w:r>
          </w:p>
        </w:tc>
      </w:tr>
      <w:tr w:rsidR="002164A8" w:rsidTr="002164A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64A8" w:rsidRDefault="002164A8">
            <w:pPr>
              <w:jc w:val="center"/>
            </w:pPr>
            <w:r>
              <w:t>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64A8" w:rsidRDefault="002164A8">
            <w:pPr>
              <w:pStyle w:val="rvps14"/>
            </w:pPr>
            <w:r>
              <w:t>Володіння державною мовою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64A8" w:rsidRDefault="002164A8">
            <w:pPr>
              <w:pStyle w:val="rvps14"/>
            </w:pPr>
            <w:r>
              <w:rPr>
                <w:rStyle w:val="rvts0"/>
              </w:rPr>
              <w:t>Вільне володіння державною мовою</w:t>
            </w:r>
          </w:p>
        </w:tc>
      </w:tr>
      <w:tr w:rsidR="002164A8" w:rsidTr="002164A8"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4A8" w:rsidRDefault="002164A8">
            <w:pPr>
              <w:pStyle w:val="rvps12"/>
              <w:jc w:val="center"/>
            </w:pPr>
            <w:r>
              <w:t>Спеціальні вимоги</w:t>
            </w:r>
          </w:p>
        </w:tc>
      </w:tr>
      <w:tr w:rsidR="002164A8" w:rsidTr="002164A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64A8" w:rsidRDefault="002164A8">
            <w:pPr>
              <w:pStyle w:val="rvps12"/>
              <w:jc w:val="center"/>
            </w:pPr>
            <w:r>
              <w:t>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64A8" w:rsidRDefault="002164A8">
            <w:pPr>
              <w:pStyle w:val="rvps14"/>
            </w:pPr>
            <w:r>
              <w:t>Знання законодавства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64A8" w:rsidRDefault="002164A8">
            <w:pPr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1. Конституція України;</w:t>
            </w:r>
          </w:p>
          <w:p w:rsidR="002164A8" w:rsidRDefault="002164A8">
            <w:pPr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2. Кодекс Законів про працю України;</w:t>
            </w:r>
          </w:p>
          <w:p w:rsidR="002164A8" w:rsidRDefault="002164A8">
            <w:pPr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3. Закон України «Про державну службу»;</w:t>
            </w:r>
          </w:p>
          <w:p w:rsidR="002164A8" w:rsidRDefault="002164A8">
            <w:pPr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4. Закон України «Про запобігання корупції»;</w:t>
            </w:r>
          </w:p>
          <w:p w:rsidR="002164A8" w:rsidRDefault="002164A8">
            <w:pPr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5. Закон України «Про очищення влади»;</w:t>
            </w:r>
          </w:p>
          <w:p w:rsidR="002164A8" w:rsidRDefault="002164A8">
            <w:pPr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6. Закон України «Про звернення громадян»;</w:t>
            </w:r>
          </w:p>
          <w:p w:rsidR="002164A8" w:rsidRDefault="002164A8">
            <w:pPr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7. Закон України </w:t>
            </w:r>
            <w:r>
              <w:t xml:space="preserve">«Про </w:t>
            </w:r>
            <w:proofErr w:type="spellStart"/>
            <w:r>
              <w:t>місцеві</w:t>
            </w:r>
            <w:proofErr w:type="spellEnd"/>
            <w:r>
              <w:t xml:space="preserve"> </w:t>
            </w:r>
            <w:proofErr w:type="spellStart"/>
            <w:r>
              <w:t>державні</w:t>
            </w:r>
            <w:proofErr w:type="spellEnd"/>
            <w:r>
              <w:t xml:space="preserve"> </w:t>
            </w:r>
            <w:proofErr w:type="spellStart"/>
            <w:r>
              <w:t>адміністрації</w:t>
            </w:r>
            <w:proofErr w:type="spellEnd"/>
            <w:r>
              <w:t>»</w:t>
            </w:r>
            <w:r>
              <w:rPr>
                <w:lang w:val="uk-UA"/>
              </w:rPr>
              <w:t>;</w:t>
            </w:r>
          </w:p>
          <w:p w:rsidR="002164A8" w:rsidRDefault="002164A8">
            <w:pPr>
              <w:pStyle w:val="NoSpacing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Закон України «Про культуру»;</w:t>
            </w:r>
          </w:p>
          <w:p w:rsidR="002164A8" w:rsidRDefault="002164A8">
            <w:pPr>
              <w:pStyle w:val="NoSpacing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Закон України «Про туризм»;</w:t>
            </w:r>
          </w:p>
          <w:p w:rsidR="002164A8" w:rsidRDefault="002164A8">
            <w:pPr>
              <w:pStyle w:val="NoSpacing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Закон України «Про охорону культурної спадщини»;</w:t>
            </w:r>
          </w:p>
          <w:p w:rsidR="002164A8" w:rsidRDefault="002164A8">
            <w:pPr>
              <w:pStyle w:val="NoSpacing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11. Закон України «Про свободу слова та релігійні організації».</w:t>
            </w:r>
          </w:p>
        </w:tc>
      </w:tr>
      <w:tr w:rsidR="002164A8" w:rsidTr="002164A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64A8" w:rsidRDefault="002164A8">
            <w:pPr>
              <w:pStyle w:val="rvps12"/>
              <w:jc w:val="center"/>
            </w:pPr>
            <w:r>
              <w:t>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64A8" w:rsidRDefault="002164A8">
            <w:pPr>
              <w:pStyle w:val="rvps14"/>
            </w:pPr>
            <w:r>
              <w:t>Професійні знання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64A8" w:rsidRDefault="002164A8">
            <w:pPr>
              <w:pStyle w:val="NoSpacing"/>
              <w:ind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Законодавство в галузі культури, правила ділового етикету та ділової мови.</w:t>
            </w:r>
          </w:p>
        </w:tc>
      </w:tr>
      <w:tr w:rsidR="002164A8" w:rsidTr="002164A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64A8" w:rsidRDefault="002164A8">
            <w:pPr>
              <w:pStyle w:val="rvps12"/>
              <w:jc w:val="center"/>
            </w:pPr>
            <w:r>
              <w:t>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64A8" w:rsidRDefault="002164A8">
            <w:pPr>
              <w:pStyle w:val="rvps14"/>
            </w:pPr>
            <w:r>
              <w:t>Якісне виконання поставлених завдань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64A8" w:rsidRDefault="002164A8">
            <w:pPr>
              <w:ind w:left="37"/>
              <w:rPr>
                <w:lang w:val="uk-UA"/>
              </w:rPr>
            </w:pPr>
            <w:r>
              <w:rPr>
                <w:lang w:val="uk-UA"/>
              </w:rPr>
              <w:t>1. Вміння вирішувати комплексні завдання.</w:t>
            </w:r>
          </w:p>
          <w:p w:rsidR="002164A8" w:rsidRDefault="002164A8">
            <w:pPr>
              <w:rPr>
                <w:lang w:val="uk-UA"/>
              </w:rPr>
            </w:pPr>
            <w:r>
              <w:rPr>
                <w:lang w:val="uk-UA"/>
              </w:rPr>
              <w:t>2. Вміння надавати пропозиції, їх аргументувати та презентувати.</w:t>
            </w:r>
          </w:p>
        </w:tc>
      </w:tr>
      <w:tr w:rsidR="002164A8" w:rsidTr="002164A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64A8" w:rsidRDefault="002164A8">
            <w:pPr>
              <w:pStyle w:val="rvps12"/>
              <w:jc w:val="center"/>
            </w:pPr>
            <w:r>
              <w:t>4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64A8" w:rsidRDefault="002164A8">
            <w:pPr>
              <w:pStyle w:val="rvps14"/>
            </w:pPr>
            <w:r>
              <w:t>Командна робота та взаємодія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64A8" w:rsidRDefault="002164A8">
            <w:pPr>
              <w:ind w:left="37"/>
              <w:rPr>
                <w:lang w:val="uk-UA"/>
              </w:rPr>
            </w:pPr>
            <w:r>
              <w:rPr>
                <w:lang w:val="uk-UA"/>
              </w:rPr>
              <w:t>1. Вміння працювати в команді.</w:t>
            </w:r>
          </w:p>
          <w:p w:rsidR="002164A8" w:rsidRDefault="002164A8">
            <w:pPr>
              <w:ind w:left="37"/>
              <w:jc w:val="both"/>
              <w:rPr>
                <w:lang w:val="uk-UA"/>
              </w:rPr>
            </w:pPr>
            <w:r>
              <w:rPr>
                <w:lang w:val="uk-UA"/>
              </w:rPr>
              <w:t>2. Активна співпраця з колективом для досягнення результатів роботи.</w:t>
            </w:r>
          </w:p>
        </w:tc>
      </w:tr>
      <w:tr w:rsidR="002164A8" w:rsidTr="002164A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64A8" w:rsidRDefault="002164A8">
            <w:pPr>
              <w:pStyle w:val="rvps12"/>
              <w:jc w:val="center"/>
            </w:pPr>
            <w:r>
              <w:t>5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64A8" w:rsidRDefault="002164A8">
            <w:pPr>
              <w:pStyle w:val="rvps14"/>
            </w:pPr>
            <w:r>
              <w:t>Сприйняття змін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64A8" w:rsidRDefault="002164A8">
            <w:pPr>
              <w:ind w:firstLine="37"/>
              <w:rPr>
                <w:lang w:val="uk-UA"/>
              </w:rPr>
            </w:pPr>
            <w:r>
              <w:rPr>
                <w:lang w:val="uk-UA"/>
              </w:rPr>
              <w:t>Здатність приймати зміни та змінюватись.</w:t>
            </w:r>
          </w:p>
        </w:tc>
      </w:tr>
      <w:tr w:rsidR="002164A8" w:rsidTr="002164A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64A8" w:rsidRDefault="002164A8">
            <w:pPr>
              <w:pStyle w:val="rvps12"/>
              <w:jc w:val="center"/>
            </w:pPr>
            <w:r>
              <w:t>6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64A8" w:rsidRDefault="002164A8">
            <w:pPr>
              <w:pStyle w:val="rvps14"/>
            </w:pPr>
            <w:r>
              <w:t>Знання сучасних інформаційних технологій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4A8" w:rsidRDefault="002164A8">
            <w:pPr>
              <w:pStyle w:val="rvps14"/>
              <w:spacing w:before="0" w:beforeAutospacing="0" w:after="0" w:afterAutospacing="0"/>
              <w:jc w:val="both"/>
            </w:pPr>
            <w:r>
              <w:rPr>
                <w:shd w:val="clear" w:color="auto" w:fill="FFFFFF"/>
              </w:rPr>
              <w:t>Володіння комп’ютером – рівень досвідченого користувача</w:t>
            </w:r>
            <w:r>
              <w:rPr>
                <w:shd w:val="clear" w:color="auto" w:fill="FFFFFF"/>
                <w:lang w:val="ru-RU"/>
              </w:rPr>
              <w:t xml:space="preserve">. </w:t>
            </w:r>
            <w:r>
              <w:rPr>
                <w:shd w:val="clear" w:color="auto" w:fill="FFFFFF"/>
              </w:rPr>
              <w:t>Досвід роботи з офісним пакетом Microsoft Office (</w:t>
            </w:r>
            <w:r>
              <w:rPr>
                <w:shd w:val="clear" w:color="auto" w:fill="FFFFFF"/>
                <w:lang w:val="en-US"/>
              </w:rPr>
              <w:t>Word</w:t>
            </w:r>
            <w:r>
              <w:rPr>
                <w:shd w:val="clear" w:color="auto" w:fill="FFFFFF"/>
                <w:lang w:val="ru-RU"/>
              </w:rPr>
              <w:t xml:space="preserve">, </w:t>
            </w:r>
            <w:r>
              <w:rPr>
                <w:shd w:val="clear" w:color="auto" w:fill="FFFFFF"/>
                <w:lang w:val="en-US"/>
              </w:rPr>
              <w:t>Excel</w:t>
            </w:r>
            <w:r>
              <w:rPr>
                <w:shd w:val="clear" w:color="auto" w:fill="FFFFFF"/>
                <w:lang w:val="ru-RU"/>
              </w:rPr>
              <w:t xml:space="preserve">). </w:t>
            </w:r>
            <w:r>
              <w:rPr>
                <w:shd w:val="clear" w:color="auto" w:fill="FFFFFF"/>
              </w:rPr>
              <w:t xml:space="preserve">Навички роботи з інформаційно-пошуковими системами в мережі Інтернет. </w:t>
            </w:r>
          </w:p>
        </w:tc>
      </w:tr>
      <w:tr w:rsidR="002164A8" w:rsidTr="002164A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64A8" w:rsidRDefault="002164A8">
            <w:pPr>
              <w:pStyle w:val="rvps12"/>
              <w:jc w:val="center"/>
            </w:pPr>
            <w:r>
              <w:t>7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64A8" w:rsidRDefault="002164A8">
            <w:pPr>
              <w:pStyle w:val="rvps14"/>
            </w:pPr>
            <w:r>
              <w:t>Особистісні якості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64A8" w:rsidRDefault="002164A8">
            <w:pPr>
              <w:pStyle w:val="rvps14"/>
              <w:spacing w:before="0" w:beforeAutospacing="0" w:after="0" w:afterAutospacing="0"/>
              <w:jc w:val="both"/>
            </w:pPr>
            <w:r>
              <w:t>1.Уміння обґрунтовувати власну позицію.</w:t>
            </w:r>
          </w:p>
          <w:p w:rsidR="002164A8" w:rsidRDefault="002164A8">
            <w:pPr>
              <w:pStyle w:val="rvps14"/>
              <w:spacing w:before="0" w:beforeAutospacing="0" w:after="0" w:afterAutospacing="0"/>
              <w:jc w:val="both"/>
            </w:pPr>
            <w:r>
              <w:t>2.Уміння вирішувати комплексні завдання, ефективно використовувати ресурси.</w:t>
            </w:r>
          </w:p>
          <w:p w:rsidR="002164A8" w:rsidRDefault="002164A8">
            <w:pPr>
              <w:pStyle w:val="rvps14"/>
              <w:spacing w:before="0" w:beforeAutospacing="0" w:after="0" w:afterAutospacing="0"/>
              <w:jc w:val="both"/>
            </w:pPr>
            <w:r>
              <w:t>3.Здатність до співпраці та налагодження партнерської взаємодії, відкритість.</w:t>
            </w:r>
          </w:p>
          <w:p w:rsidR="002164A8" w:rsidRDefault="002164A8">
            <w:pPr>
              <w:pStyle w:val="rvps14"/>
              <w:spacing w:before="0" w:beforeAutospacing="0" w:after="0" w:afterAutospacing="0"/>
              <w:jc w:val="both"/>
            </w:pPr>
            <w:r>
              <w:t xml:space="preserve">4.Уміння працювати в команді. </w:t>
            </w:r>
          </w:p>
          <w:p w:rsidR="002164A8" w:rsidRDefault="002164A8">
            <w:pPr>
              <w:pStyle w:val="rvps14"/>
              <w:spacing w:before="0" w:beforeAutospacing="0" w:after="0" w:afterAutospacing="0"/>
              <w:jc w:val="both"/>
            </w:pPr>
            <w:r>
              <w:t>5.Дисципліна і системність, неупередженість та об’єктивність, дипломатичність та гнучкість, самоорганізація та орієнтація на розвиток.</w:t>
            </w:r>
          </w:p>
        </w:tc>
      </w:tr>
    </w:tbl>
    <w:p w:rsidR="002164A8" w:rsidRDefault="002164A8" w:rsidP="002164A8">
      <w:pPr>
        <w:rPr>
          <w:sz w:val="20"/>
          <w:szCs w:val="20"/>
          <w:lang w:val="uk-UA"/>
        </w:rPr>
      </w:pPr>
    </w:p>
    <w:p w:rsidR="00367CCE" w:rsidRPr="002164A8" w:rsidRDefault="002164A8">
      <w:pPr>
        <w:rPr>
          <w:lang w:val="uk-UA"/>
        </w:rPr>
      </w:pPr>
      <w:bookmarkStart w:id="0" w:name="_GoBack"/>
      <w:bookmarkEnd w:id="0"/>
    </w:p>
    <w:sectPr w:rsidR="00367CCE" w:rsidRPr="002164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A8"/>
    <w:rsid w:val="000E00B7"/>
    <w:rsid w:val="002164A8"/>
    <w:rsid w:val="006D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74F13-A242-4A46-A0AD-77162269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164A8"/>
    <w:rPr>
      <w:color w:val="0000FF"/>
      <w:u w:val="single"/>
    </w:rPr>
  </w:style>
  <w:style w:type="paragraph" w:styleId="a4">
    <w:name w:val="Normal (Web)"/>
    <w:basedOn w:val="a"/>
    <w:semiHidden/>
    <w:unhideWhenUsed/>
    <w:rsid w:val="002164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2164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2164A8"/>
    <w:pPr>
      <w:spacing w:before="100" w:beforeAutospacing="1" w:after="100" w:afterAutospacing="1"/>
    </w:pPr>
    <w:rPr>
      <w:lang w:val="uk-UA" w:eastAsia="uk-UA"/>
    </w:rPr>
  </w:style>
  <w:style w:type="paragraph" w:customStyle="1" w:styleId="rvps14">
    <w:name w:val="rvps14"/>
    <w:basedOn w:val="a"/>
    <w:rsid w:val="002164A8"/>
    <w:pPr>
      <w:spacing w:before="100" w:beforeAutospacing="1" w:after="100" w:afterAutospacing="1"/>
    </w:pPr>
    <w:rPr>
      <w:lang w:val="uk-UA" w:eastAsia="uk-UA"/>
    </w:rPr>
  </w:style>
  <w:style w:type="paragraph" w:customStyle="1" w:styleId="NoSpacing">
    <w:name w:val="No Spacing"/>
    <w:rsid w:val="002164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rvts15">
    <w:name w:val="rvts15"/>
    <w:basedOn w:val="a0"/>
    <w:rsid w:val="002164A8"/>
  </w:style>
  <w:style w:type="character" w:customStyle="1" w:styleId="rvts0">
    <w:name w:val="rvts0"/>
    <w:basedOn w:val="a0"/>
    <w:rsid w:val="00216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5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1682-18/paran14" TargetMode="External"/><Relationship Id="rId4" Type="http://schemas.openxmlformats.org/officeDocument/2006/relationships/hyperlink" Target="http://zakon3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2677</Words>
  <Characters>1526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 управ. персонал</dc:creator>
  <cp:keywords/>
  <dc:description/>
  <cp:lastModifiedBy>Нач. управ. персонал</cp:lastModifiedBy>
  <cp:revision>1</cp:revision>
  <dcterms:created xsi:type="dcterms:W3CDTF">2018-07-23T07:31:00Z</dcterms:created>
  <dcterms:modified xsi:type="dcterms:W3CDTF">2018-07-23T07:32:00Z</dcterms:modified>
</cp:coreProperties>
</file>