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Ind w:w="-1" w:type="dxa"/>
        <w:tblCellMar>
          <w:left w:w="0" w:type="dxa"/>
          <w:right w:w="0" w:type="dxa"/>
        </w:tblCellMar>
        <w:tblLook w:val="0000"/>
      </w:tblPr>
      <w:tblGrid>
        <w:gridCol w:w="9644"/>
      </w:tblGrid>
      <w:tr w:rsidR="00F55FE2">
        <w:tc>
          <w:tcPr>
            <w:tcW w:w="5000" w:type="pct"/>
            <w:tcBorders>
              <w:top w:val="single" w:sz="2" w:space="0" w:color="auto"/>
              <w:left w:val="single" w:sz="2" w:space="0" w:color="auto"/>
              <w:bottom w:val="single" w:sz="2" w:space="0" w:color="auto"/>
              <w:right w:val="single" w:sz="2" w:space="0" w:color="auto"/>
            </w:tcBorders>
          </w:tcPr>
          <w:p w:rsidR="00F55FE2" w:rsidRDefault="00F55FE2">
            <w:pPr>
              <w:pStyle w:val="rvps7"/>
              <w:spacing w:before="157" w:beforeAutospacing="0" w:after="157" w:afterAutospacing="0"/>
              <w:ind w:left="470" w:right="47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mso-wrap-distance-left:.75pt;mso-wrap-distance-top:.75pt;mso-wrap-distance-right:.75pt;mso-wrap-distance-bottom:.75pt">
                  <v:imagedata r:id="rId5" r:href="rId6"/>
                </v:shape>
              </w:pict>
            </w:r>
          </w:p>
        </w:tc>
      </w:tr>
      <w:tr w:rsidR="00F55FE2">
        <w:tc>
          <w:tcPr>
            <w:tcW w:w="5000" w:type="pct"/>
            <w:tcBorders>
              <w:top w:val="single" w:sz="2" w:space="0" w:color="auto"/>
              <w:left w:val="single" w:sz="2" w:space="0" w:color="auto"/>
              <w:bottom w:val="single" w:sz="2" w:space="0" w:color="auto"/>
              <w:right w:val="single" w:sz="2" w:space="0" w:color="auto"/>
            </w:tcBorders>
          </w:tcPr>
          <w:p w:rsidR="00F55FE2" w:rsidRDefault="00F55FE2">
            <w:pPr>
              <w:pStyle w:val="rvps17"/>
              <w:spacing w:before="313" w:beforeAutospacing="0" w:after="0" w:afterAutospacing="0"/>
              <w:ind w:left="470" w:right="470"/>
              <w:jc w:val="center"/>
            </w:pPr>
            <w:r>
              <w:rPr>
                <w:rStyle w:val="rvts23"/>
                <w:b/>
                <w:bCs/>
                <w:sz w:val="32"/>
                <w:szCs w:val="32"/>
              </w:rPr>
              <w:t>КАБІНЕТ МІНІСТРІВ УКРАЇНИ</w:t>
            </w:r>
            <w:r>
              <w:rPr>
                <w:rStyle w:val="apple-converted-space"/>
              </w:rPr>
              <w:t> </w:t>
            </w:r>
            <w:r>
              <w:br/>
            </w:r>
            <w:r>
              <w:rPr>
                <w:rStyle w:val="rvts64"/>
                <w:b/>
                <w:bCs/>
                <w:sz w:val="36"/>
                <w:szCs w:val="36"/>
              </w:rPr>
              <w:t>ПОСТАНОВА</w:t>
            </w:r>
          </w:p>
        </w:tc>
      </w:tr>
      <w:tr w:rsidR="00F55FE2">
        <w:tc>
          <w:tcPr>
            <w:tcW w:w="5000" w:type="pct"/>
            <w:tcBorders>
              <w:top w:val="single" w:sz="2" w:space="0" w:color="auto"/>
              <w:left w:val="single" w:sz="2" w:space="0" w:color="auto"/>
              <w:bottom w:val="single" w:sz="2" w:space="0" w:color="auto"/>
              <w:right w:val="single" w:sz="2" w:space="0" w:color="auto"/>
            </w:tcBorders>
          </w:tcPr>
          <w:p w:rsidR="00F55FE2" w:rsidRDefault="00F55FE2">
            <w:pPr>
              <w:pStyle w:val="rvps12"/>
              <w:spacing w:before="157" w:beforeAutospacing="0" w:after="157" w:afterAutospacing="0"/>
              <w:jc w:val="center"/>
            </w:pPr>
            <w:r>
              <w:rPr>
                <w:rStyle w:val="rvts9"/>
                <w:b/>
                <w:bCs/>
              </w:rPr>
              <w:t>від 21 жовтня 1995 р. № 848</w:t>
            </w:r>
            <w:r>
              <w:rPr>
                <w:rStyle w:val="apple-converted-space"/>
              </w:rPr>
              <w:t> </w:t>
            </w:r>
            <w:r>
              <w:br/>
            </w:r>
            <w:r>
              <w:rPr>
                <w:rStyle w:val="rvts9"/>
                <w:b/>
                <w:bCs/>
              </w:rPr>
              <w:t>Київ</w:t>
            </w:r>
          </w:p>
        </w:tc>
      </w:tr>
    </w:tbl>
    <w:p w:rsidR="00F55FE2" w:rsidRDefault="00F55FE2" w:rsidP="000345F8">
      <w:pPr>
        <w:pStyle w:val="rvps6"/>
        <w:spacing w:before="313" w:beforeAutospacing="0" w:after="470" w:afterAutospacing="0"/>
        <w:ind w:left="470" w:right="470"/>
        <w:jc w:val="center"/>
        <w:rPr>
          <w:color w:val="333333"/>
        </w:rPr>
      </w:pPr>
      <w:bookmarkStart w:id="0" w:name="n3"/>
      <w:bookmarkEnd w:id="0"/>
      <w:r>
        <w:rPr>
          <w:rStyle w:val="rvts23"/>
          <w:b/>
          <w:bCs/>
          <w:color w:val="333333"/>
          <w:sz w:val="32"/>
          <w:szCs w:val="32"/>
        </w:rPr>
        <w:t>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w:t>
      </w:r>
    </w:p>
    <w:p w:rsidR="00F55FE2" w:rsidRDefault="00F55FE2" w:rsidP="000345F8">
      <w:pPr>
        <w:pStyle w:val="rvps18"/>
        <w:spacing w:before="157" w:beforeAutospacing="0" w:after="313" w:afterAutospacing="0"/>
        <w:ind w:left="470" w:right="470"/>
        <w:rPr>
          <w:color w:val="333333"/>
        </w:rPr>
      </w:pPr>
      <w:bookmarkStart w:id="1" w:name="n4"/>
      <w:bookmarkEnd w:id="1"/>
      <w:r>
        <w:rPr>
          <w:color w:val="333333"/>
        </w:rPr>
        <w:t>{Із змінами, внесеними згідно з Постановами КМ</w:t>
      </w:r>
      <w:r>
        <w:rPr>
          <w:rStyle w:val="apple-converted-space"/>
          <w:color w:val="333333"/>
        </w:rPr>
        <w:t> </w:t>
      </w:r>
      <w:r>
        <w:rPr>
          <w:color w:val="333333"/>
        </w:rPr>
        <w:br/>
      </w:r>
      <w:hyperlink r:id="rId7" w:tgtFrame="_blank" w:history="1">
        <w:r>
          <w:rPr>
            <w:rStyle w:val="Hyperlink"/>
          </w:rPr>
          <w:t>№ 31 від 10.01.96</w:t>
        </w:r>
      </w:hyperlink>
      <w:r>
        <w:rPr>
          <w:rStyle w:val="apple-converted-space"/>
          <w:color w:val="333333"/>
        </w:rPr>
        <w:t> </w:t>
      </w:r>
      <w:r>
        <w:rPr>
          <w:color w:val="333333"/>
        </w:rPr>
        <w:br/>
      </w:r>
      <w:hyperlink r:id="rId8" w:tgtFrame="_blank" w:history="1">
        <w:r>
          <w:rPr>
            <w:rStyle w:val="Hyperlink"/>
          </w:rPr>
          <w:t>№ 541 від 22.05.96</w:t>
        </w:r>
      </w:hyperlink>
      <w:r>
        <w:rPr>
          <w:rStyle w:val="apple-converted-space"/>
          <w:color w:val="333333"/>
        </w:rPr>
        <w:t> </w:t>
      </w:r>
      <w:r>
        <w:rPr>
          <w:color w:val="333333"/>
        </w:rPr>
        <w:br/>
      </w:r>
      <w:hyperlink r:id="rId9" w:tgtFrame="_blank" w:history="1">
        <w:r>
          <w:rPr>
            <w:rStyle w:val="Hyperlink"/>
          </w:rPr>
          <w:t>№ 1231 від 05.10.96</w:t>
        </w:r>
      </w:hyperlink>
      <w:r>
        <w:rPr>
          <w:rStyle w:val="apple-converted-space"/>
          <w:color w:val="333333"/>
        </w:rPr>
        <w:t> </w:t>
      </w:r>
      <w:r>
        <w:rPr>
          <w:color w:val="333333"/>
        </w:rPr>
        <w:br/>
      </w:r>
      <w:hyperlink r:id="rId10" w:tgtFrame="_blank" w:history="1">
        <w:r>
          <w:rPr>
            <w:rStyle w:val="Hyperlink"/>
          </w:rPr>
          <w:t>№ 1050 від 22.09.97</w:t>
        </w:r>
      </w:hyperlink>
      <w:r>
        <w:rPr>
          <w:rStyle w:val="apple-converted-space"/>
          <w:color w:val="333333"/>
        </w:rPr>
        <w:t> </w:t>
      </w:r>
      <w:r>
        <w:rPr>
          <w:color w:val="333333"/>
        </w:rPr>
        <w:br/>
      </w:r>
      <w:hyperlink r:id="rId11" w:tgtFrame="_blank" w:history="1">
        <w:r>
          <w:rPr>
            <w:rStyle w:val="Hyperlink"/>
          </w:rPr>
          <w:t>№ 119 від 04.02.98</w:t>
        </w:r>
      </w:hyperlink>
      <w:r>
        <w:rPr>
          <w:rStyle w:val="apple-converted-space"/>
          <w:color w:val="333333"/>
        </w:rPr>
        <w:t> </w:t>
      </w:r>
      <w:r>
        <w:rPr>
          <w:color w:val="333333"/>
        </w:rPr>
        <w:br/>
      </w:r>
      <w:hyperlink r:id="rId12" w:tgtFrame="_blank" w:history="1">
        <w:r>
          <w:rPr>
            <w:rStyle w:val="Hyperlink"/>
          </w:rPr>
          <w:t>№ 626 від 07.05.98</w:t>
        </w:r>
      </w:hyperlink>
      <w:r>
        <w:rPr>
          <w:rStyle w:val="apple-converted-space"/>
          <w:color w:val="333333"/>
        </w:rPr>
        <w:t> </w:t>
      </w:r>
      <w:r>
        <w:rPr>
          <w:color w:val="333333"/>
        </w:rPr>
        <w:br/>
      </w:r>
      <w:hyperlink r:id="rId13" w:tgtFrame="_blank" w:history="1">
        <w:r>
          <w:rPr>
            <w:rStyle w:val="Hyperlink"/>
          </w:rPr>
          <w:t>№ 1336 від 25.08.98</w:t>
        </w:r>
      </w:hyperlink>
      <w:r>
        <w:rPr>
          <w:rStyle w:val="apple-converted-space"/>
          <w:color w:val="333333"/>
        </w:rPr>
        <w:t> </w:t>
      </w:r>
      <w:r>
        <w:rPr>
          <w:color w:val="333333"/>
        </w:rPr>
        <w:br/>
      </w:r>
      <w:hyperlink r:id="rId14" w:tgtFrame="_blank" w:history="1">
        <w:r>
          <w:rPr>
            <w:rStyle w:val="Hyperlink"/>
          </w:rPr>
          <w:t>№ 822 від 14.05.99</w:t>
        </w:r>
      </w:hyperlink>
      <w:r>
        <w:rPr>
          <w:rStyle w:val="apple-converted-space"/>
          <w:color w:val="333333"/>
        </w:rPr>
        <w:t> </w:t>
      </w:r>
      <w:r>
        <w:rPr>
          <w:color w:val="333333"/>
        </w:rPr>
        <w:br/>
      </w:r>
      <w:hyperlink r:id="rId15" w:tgtFrame="_blank" w:history="1">
        <w:r>
          <w:rPr>
            <w:rStyle w:val="Hyperlink"/>
          </w:rPr>
          <w:t>№ 2146 від 25.11.99</w:t>
        </w:r>
      </w:hyperlink>
      <w:r>
        <w:rPr>
          <w:rStyle w:val="apple-converted-space"/>
          <w:color w:val="333333"/>
        </w:rPr>
        <w:t> </w:t>
      </w:r>
      <w:r>
        <w:rPr>
          <w:color w:val="333333"/>
        </w:rPr>
        <w:br/>
      </w:r>
      <w:hyperlink r:id="rId16" w:tgtFrame="_blank" w:history="1">
        <w:r>
          <w:rPr>
            <w:rStyle w:val="Hyperlink"/>
          </w:rPr>
          <w:t>№ 211 від 02.02.2000</w:t>
        </w:r>
      </w:hyperlink>
      <w:r>
        <w:rPr>
          <w:rStyle w:val="apple-converted-space"/>
          <w:color w:val="333333"/>
        </w:rPr>
        <w:t> </w:t>
      </w:r>
      <w:r>
        <w:rPr>
          <w:color w:val="333333"/>
        </w:rPr>
        <w:br/>
      </w:r>
      <w:hyperlink r:id="rId17" w:tgtFrame="_blank" w:history="1">
        <w:r>
          <w:rPr>
            <w:rStyle w:val="Hyperlink"/>
          </w:rPr>
          <w:t>№ 1361 від 31.08.2000</w:t>
        </w:r>
      </w:hyperlink>
      <w:r>
        <w:rPr>
          <w:rStyle w:val="apple-converted-space"/>
          <w:color w:val="333333"/>
        </w:rPr>
        <w:t> </w:t>
      </w:r>
      <w:r>
        <w:rPr>
          <w:color w:val="333333"/>
        </w:rPr>
        <w:br/>
      </w:r>
      <w:hyperlink r:id="rId18" w:tgtFrame="_blank" w:history="1">
        <w:r>
          <w:rPr>
            <w:rStyle w:val="Hyperlink"/>
          </w:rPr>
          <w:t>№ 506 від 16.05.2001</w:t>
        </w:r>
      </w:hyperlink>
      <w:r>
        <w:rPr>
          <w:rStyle w:val="apple-converted-space"/>
          <w:color w:val="333333"/>
        </w:rPr>
        <w:t> </w:t>
      </w:r>
      <w:r>
        <w:rPr>
          <w:color w:val="333333"/>
        </w:rPr>
        <w:br/>
      </w:r>
      <w:hyperlink r:id="rId19" w:tgtFrame="_blank" w:history="1">
        <w:r>
          <w:rPr>
            <w:rStyle w:val="Hyperlink"/>
          </w:rPr>
          <w:t>№ 1763 від 27.12.2001</w:t>
        </w:r>
      </w:hyperlink>
      <w:r>
        <w:rPr>
          <w:rStyle w:val="apple-converted-space"/>
          <w:color w:val="333333"/>
        </w:rPr>
        <w:t> </w:t>
      </w:r>
      <w:r>
        <w:rPr>
          <w:color w:val="333333"/>
        </w:rPr>
        <w:br/>
      </w:r>
      <w:hyperlink r:id="rId20" w:tgtFrame="_blank" w:history="1">
        <w:r>
          <w:rPr>
            <w:rStyle w:val="Hyperlink"/>
          </w:rPr>
          <w:t>№ 1854 від 12.12.2002</w:t>
        </w:r>
      </w:hyperlink>
      <w:r>
        <w:rPr>
          <w:rStyle w:val="apple-converted-space"/>
          <w:color w:val="333333"/>
        </w:rPr>
        <w:t> </w:t>
      </w:r>
      <w:r>
        <w:rPr>
          <w:color w:val="333333"/>
        </w:rPr>
        <w:br/>
      </w:r>
      <w:hyperlink r:id="rId21" w:tgtFrame="_blank" w:history="1">
        <w:r>
          <w:rPr>
            <w:rStyle w:val="Hyperlink"/>
          </w:rPr>
          <w:t>№ 253 від 24.02.2003</w:t>
        </w:r>
      </w:hyperlink>
      <w:r>
        <w:rPr>
          <w:rStyle w:val="apple-converted-space"/>
          <w:color w:val="333333"/>
        </w:rPr>
        <w:t> </w:t>
      </w:r>
      <w:r>
        <w:rPr>
          <w:color w:val="333333"/>
        </w:rPr>
        <w:br/>
      </w:r>
      <w:hyperlink r:id="rId22" w:tgtFrame="_blank" w:history="1">
        <w:r>
          <w:rPr>
            <w:rStyle w:val="Hyperlink"/>
          </w:rPr>
          <w:t>№ 1730 від 05.11.2003</w:t>
        </w:r>
      </w:hyperlink>
      <w:r>
        <w:rPr>
          <w:rStyle w:val="apple-converted-space"/>
          <w:color w:val="333333"/>
        </w:rPr>
        <w:t> </w:t>
      </w:r>
      <w:r>
        <w:rPr>
          <w:color w:val="333333"/>
        </w:rPr>
        <w:br/>
      </w:r>
      <w:hyperlink r:id="rId23" w:tgtFrame="_blank" w:history="1">
        <w:r>
          <w:rPr>
            <w:rStyle w:val="Hyperlink"/>
          </w:rPr>
          <w:t>№ 973 від 28.07.2004</w:t>
        </w:r>
      </w:hyperlink>
      <w:r>
        <w:rPr>
          <w:rStyle w:val="apple-converted-space"/>
          <w:color w:val="333333"/>
        </w:rPr>
        <w:t> </w:t>
      </w:r>
      <w:r>
        <w:rPr>
          <w:color w:val="333333"/>
        </w:rPr>
        <w:br/>
      </w:r>
      <w:hyperlink r:id="rId24" w:tgtFrame="_blank" w:history="1">
        <w:r>
          <w:rPr>
            <w:rStyle w:val="Hyperlink"/>
          </w:rPr>
          <w:t>№ 1703 від 12.12.2006</w:t>
        </w:r>
      </w:hyperlink>
      <w:r>
        <w:rPr>
          <w:rStyle w:val="apple-converted-space"/>
          <w:color w:val="333333"/>
        </w:rPr>
        <w:t> </w:t>
      </w:r>
      <w:r>
        <w:rPr>
          <w:color w:val="333333"/>
        </w:rPr>
        <w:br/>
      </w:r>
      <w:hyperlink r:id="rId25" w:tgtFrame="_blank" w:history="1">
        <w:r>
          <w:rPr>
            <w:rStyle w:val="Hyperlink"/>
          </w:rPr>
          <w:t>№ 765 від 23.05.2007</w:t>
        </w:r>
      </w:hyperlink>
      <w:r>
        <w:rPr>
          <w:rStyle w:val="apple-converted-space"/>
          <w:color w:val="333333"/>
        </w:rPr>
        <w:t> </w:t>
      </w:r>
      <w:r>
        <w:rPr>
          <w:color w:val="333333"/>
        </w:rPr>
        <w:br/>
      </w:r>
      <w:hyperlink r:id="rId26" w:tgtFrame="_blank" w:history="1">
        <w:r>
          <w:rPr>
            <w:rStyle w:val="Hyperlink"/>
          </w:rPr>
          <w:t>№ 480 від 20.05.2009</w:t>
        </w:r>
      </w:hyperlink>
      <w:r>
        <w:rPr>
          <w:rStyle w:val="apple-converted-space"/>
          <w:color w:val="333333"/>
        </w:rPr>
        <w:t> </w:t>
      </w:r>
      <w:r>
        <w:rPr>
          <w:color w:val="333333"/>
        </w:rPr>
        <w:br/>
      </w:r>
      <w:hyperlink r:id="rId27" w:tgtFrame="_blank" w:history="1">
        <w:r>
          <w:rPr>
            <w:rStyle w:val="Hyperlink"/>
          </w:rPr>
          <w:t>№ 559 від 20.05.2009</w:t>
        </w:r>
      </w:hyperlink>
      <w:r>
        <w:rPr>
          <w:rStyle w:val="apple-converted-space"/>
          <w:color w:val="333333"/>
        </w:rPr>
        <w:t> </w:t>
      </w:r>
      <w:r>
        <w:rPr>
          <w:color w:val="333333"/>
        </w:rPr>
        <w:br/>
      </w:r>
      <w:hyperlink r:id="rId28" w:tgtFrame="_blank" w:history="1">
        <w:r>
          <w:rPr>
            <w:rStyle w:val="Hyperlink"/>
          </w:rPr>
          <w:t>№ 621 від 14.07.2010</w:t>
        </w:r>
      </w:hyperlink>
      <w:r>
        <w:rPr>
          <w:rStyle w:val="apple-converted-space"/>
          <w:color w:val="333333"/>
        </w:rPr>
        <w:t> </w:t>
      </w:r>
      <w:r>
        <w:rPr>
          <w:color w:val="333333"/>
        </w:rPr>
        <w:br/>
      </w:r>
      <w:hyperlink r:id="rId29" w:tgtFrame="_blank" w:history="1">
        <w:r>
          <w:rPr>
            <w:rStyle w:val="Hyperlink"/>
          </w:rPr>
          <w:t>№ 861 від 08.09.2010</w:t>
        </w:r>
      </w:hyperlink>
      <w:r>
        <w:rPr>
          <w:rStyle w:val="apple-converted-space"/>
          <w:color w:val="333333"/>
        </w:rPr>
        <w:t> </w:t>
      </w:r>
      <w:r>
        <w:rPr>
          <w:color w:val="333333"/>
        </w:rPr>
        <w:br/>
      </w:r>
      <w:hyperlink r:id="rId30" w:tgtFrame="_blank" w:history="1">
        <w:r>
          <w:rPr>
            <w:rStyle w:val="Hyperlink"/>
          </w:rPr>
          <w:t>№ 295 від 23.03.2011</w:t>
        </w:r>
      </w:hyperlink>
      <w:r>
        <w:rPr>
          <w:rStyle w:val="apple-converted-space"/>
          <w:color w:val="333333"/>
        </w:rPr>
        <w:t> </w:t>
      </w:r>
      <w:r>
        <w:rPr>
          <w:color w:val="333333"/>
        </w:rPr>
        <w:br/>
      </w:r>
      <w:hyperlink r:id="rId31" w:tgtFrame="_blank" w:history="1">
        <w:r>
          <w:rPr>
            <w:rStyle w:val="Hyperlink"/>
          </w:rPr>
          <w:t>№ 774 від 06.07.2011</w:t>
        </w:r>
      </w:hyperlink>
      <w:r>
        <w:rPr>
          <w:rStyle w:val="apple-converted-space"/>
          <w:color w:val="333333"/>
        </w:rPr>
        <w:t> </w:t>
      </w:r>
      <w:r>
        <w:rPr>
          <w:color w:val="333333"/>
        </w:rPr>
        <w:br/>
      </w:r>
      <w:hyperlink r:id="rId32" w:tgtFrame="_blank" w:history="1">
        <w:r>
          <w:rPr>
            <w:rStyle w:val="Hyperlink"/>
          </w:rPr>
          <w:t>№ 968 від 07.09.2011</w:t>
        </w:r>
      </w:hyperlink>
      <w:r>
        <w:rPr>
          <w:rStyle w:val="apple-converted-space"/>
          <w:color w:val="333333"/>
        </w:rPr>
        <w:t> </w:t>
      </w:r>
      <w:r>
        <w:rPr>
          <w:color w:val="333333"/>
        </w:rPr>
        <w:br/>
      </w:r>
      <w:hyperlink r:id="rId33" w:tgtFrame="_blank" w:history="1">
        <w:r>
          <w:rPr>
            <w:rStyle w:val="Hyperlink"/>
          </w:rPr>
          <w:t>№ 35 від 25.01.2012</w:t>
        </w:r>
      </w:hyperlink>
      <w:r>
        <w:rPr>
          <w:rStyle w:val="apple-converted-space"/>
          <w:color w:val="333333"/>
        </w:rPr>
        <w:t> </w:t>
      </w:r>
      <w:r>
        <w:rPr>
          <w:color w:val="333333"/>
        </w:rPr>
        <w:br/>
      </w:r>
      <w:hyperlink r:id="rId34" w:tgtFrame="_blank" w:history="1">
        <w:r>
          <w:rPr>
            <w:rStyle w:val="Hyperlink"/>
          </w:rPr>
          <w:t>№ 152 від 13.03.2013</w:t>
        </w:r>
      </w:hyperlink>
      <w:r>
        <w:rPr>
          <w:rStyle w:val="apple-converted-space"/>
          <w:color w:val="333333"/>
        </w:rPr>
        <w:t> </w:t>
      </w:r>
      <w:r>
        <w:rPr>
          <w:color w:val="333333"/>
        </w:rPr>
        <w:br/>
      </w:r>
      <w:hyperlink r:id="rId35" w:tgtFrame="_blank" w:history="1">
        <w:r>
          <w:rPr>
            <w:rStyle w:val="Hyperlink"/>
          </w:rPr>
          <w:t>№ 409 від 06.08.2014</w:t>
        </w:r>
      </w:hyperlink>
      <w:r>
        <w:rPr>
          <w:rStyle w:val="apple-converted-space"/>
          <w:color w:val="333333"/>
        </w:rPr>
        <w:t> </w:t>
      </w:r>
      <w:r>
        <w:rPr>
          <w:color w:val="333333"/>
        </w:rPr>
        <w:br/>
      </w:r>
      <w:hyperlink r:id="rId36" w:tgtFrame="_blank" w:history="1">
        <w:r>
          <w:rPr>
            <w:rStyle w:val="Hyperlink"/>
          </w:rPr>
          <w:t>№ 106 від 28.02.2015</w:t>
        </w:r>
      </w:hyperlink>
      <w:r>
        <w:rPr>
          <w:rStyle w:val="apple-converted-space"/>
          <w:color w:val="333333"/>
        </w:rPr>
        <w:t> </w:t>
      </w:r>
      <w:r>
        <w:rPr>
          <w:color w:val="333333"/>
        </w:rPr>
        <w:br/>
      </w:r>
      <w:hyperlink r:id="rId37" w:tgtFrame="_blank" w:history="1">
        <w:r>
          <w:rPr>
            <w:rStyle w:val="Hyperlink"/>
          </w:rPr>
          <w:t>№ 475 від 26.06.2015</w:t>
        </w:r>
      </w:hyperlink>
      <w:r>
        <w:rPr>
          <w:rStyle w:val="apple-converted-space"/>
          <w:color w:val="333333"/>
        </w:rPr>
        <w:t> </w:t>
      </w:r>
      <w:r>
        <w:rPr>
          <w:color w:val="333333"/>
        </w:rPr>
        <w:br/>
      </w:r>
      <w:hyperlink r:id="rId38" w:tgtFrame="_blank" w:history="1">
        <w:r>
          <w:rPr>
            <w:rStyle w:val="Hyperlink"/>
          </w:rPr>
          <w:t>№ 487 від 25.03.2015</w:t>
        </w:r>
      </w:hyperlink>
      <w:r>
        <w:rPr>
          <w:rStyle w:val="apple-converted-space"/>
          <w:color w:val="333333"/>
        </w:rPr>
        <w:t> </w:t>
      </w:r>
      <w:r>
        <w:rPr>
          <w:color w:val="333333"/>
        </w:rPr>
        <w:br/>
      </w:r>
      <w:hyperlink r:id="rId39" w:tgtFrame="_blank" w:history="1">
        <w:r>
          <w:rPr>
            <w:rStyle w:val="Hyperlink"/>
          </w:rPr>
          <w:t>№ 570 від 05.08.2015</w:t>
        </w:r>
      </w:hyperlink>
      <w:r>
        <w:rPr>
          <w:rStyle w:val="apple-converted-space"/>
          <w:color w:val="333333"/>
        </w:rPr>
        <w:t> </w:t>
      </w:r>
      <w:r>
        <w:rPr>
          <w:color w:val="333333"/>
        </w:rPr>
        <w:br/>
      </w:r>
      <w:hyperlink r:id="rId40" w:tgtFrame="_blank" w:history="1">
        <w:r>
          <w:rPr>
            <w:rStyle w:val="Hyperlink"/>
          </w:rPr>
          <w:t>№ 752 від 23.09.2015</w:t>
        </w:r>
      </w:hyperlink>
      <w:r>
        <w:rPr>
          <w:rStyle w:val="apple-converted-space"/>
          <w:color w:val="333333"/>
        </w:rPr>
        <w:t> </w:t>
      </w:r>
      <w:r>
        <w:rPr>
          <w:color w:val="333333"/>
        </w:rPr>
        <w:br/>
      </w:r>
      <w:hyperlink r:id="rId41" w:tgtFrame="_blank" w:history="1">
        <w:r>
          <w:rPr>
            <w:rStyle w:val="Hyperlink"/>
          </w:rPr>
          <w:t>№ 841 від 13.10.2015</w:t>
        </w:r>
      </w:hyperlink>
      <w:r>
        <w:rPr>
          <w:rStyle w:val="apple-converted-space"/>
          <w:color w:val="333333"/>
        </w:rPr>
        <w:t> </w:t>
      </w:r>
      <w:r>
        <w:rPr>
          <w:color w:val="333333"/>
        </w:rPr>
        <w:br/>
      </w:r>
      <w:hyperlink r:id="rId42" w:tgtFrame="_blank" w:history="1">
        <w:r>
          <w:rPr>
            <w:rStyle w:val="Hyperlink"/>
          </w:rPr>
          <w:t>№ 319 від 27.04.2016</w:t>
        </w:r>
      </w:hyperlink>
      <w:r>
        <w:rPr>
          <w:rStyle w:val="apple-converted-space"/>
          <w:color w:val="333333"/>
        </w:rPr>
        <w:t> </w:t>
      </w:r>
      <w:r>
        <w:rPr>
          <w:color w:val="333333"/>
        </w:rPr>
        <w:br/>
      </w:r>
      <w:hyperlink r:id="rId43" w:tgtFrame="_blank" w:history="1">
        <w:r>
          <w:rPr>
            <w:rStyle w:val="Hyperlink"/>
          </w:rPr>
          <w:t>№ 534 від 23.08.2016</w:t>
        </w:r>
      </w:hyperlink>
      <w:r>
        <w:rPr>
          <w:rStyle w:val="apple-converted-space"/>
          <w:color w:val="333333"/>
        </w:rPr>
        <w:t> </w:t>
      </w:r>
      <w:r>
        <w:rPr>
          <w:color w:val="333333"/>
        </w:rPr>
        <w:br/>
      </w:r>
      <w:hyperlink r:id="rId44" w:tgtFrame="_blank" w:history="1">
        <w:r>
          <w:rPr>
            <w:rStyle w:val="Hyperlink"/>
          </w:rPr>
          <w:t>№ 635 від 08.09.2016</w:t>
        </w:r>
      </w:hyperlink>
      <w:r>
        <w:rPr>
          <w:rStyle w:val="apple-converted-space"/>
          <w:color w:val="333333"/>
        </w:rPr>
        <w:t> </w:t>
      </w:r>
      <w:r>
        <w:rPr>
          <w:color w:val="333333"/>
        </w:rPr>
        <w:br/>
      </w:r>
      <w:hyperlink r:id="rId45" w:tgtFrame="_blank" w:history="1">
        <w:r>
          <w:rPr>
            <w:rStyle w:val="Hyperlink"/>
          </w:rPr>
          <w:t>№ 300 від 26.04.2017</w:t>
        </w:r>
      </w:hyperlink>
      <w:r>
        <w:rPr>
          <w:rStyle w:val="apple-converted-space"/>
          <w:color w:val="333333"/>
        </w:rPr>
        <w:t> </w:t>
      </w:r>
      <w:r>
        <w:rPr>
          <w:color w:val="333333"/>
        </w:rPr>
        <w:br/>
      </w:r>
      <w:hyperlink r:id="rId46" w:tgtFrame="_blank" w:history="1">
        <w:r>
          <w:rPr>
            <w:rStyle w:val="Hyperlink"/>
          </w:rPr>
          <w:t>№ 604 від 19.07.2017</w:t>
        </w:r>
      </w:hyperlink>
      <w:r>
        <w:rPr>
          <w:rStyle w:val="apple-converted-space"/>
          <w:color w:val="333333"/>
        </w:rPr>
        <w:t> </w:t>
      </w:r>
      <w:r>
        <w:rPr>
          <w:color w:val="333333"/>
        </w:rPr>
        <w:br/>
      </w:r>
      <w:hyperlink r:id="rId47" w:tgtFrame="_blank" w:history="1">
        <w:r>
          <w:rPr>
            <w:rStyle w:val="Hyperlink"/>
          </w:rPr>
          <w:t>№ 609 від 18.08.2017</w:t>
        </w:r>
      </w:hyperlink>
      <w:r>
        <w:rPr>
          <w:rStyle w:val="apple-converted-space"/>
          <w:color w:val="333333"/>
        </w:rPr>
        <w:t> </w:t>
      </w:r>
      <w:r>
        <w:rPr>
          <w:color w:val="333333"/>
        </w:rPr>
        <w:br/>
      </w:r>
      <w:hyperlink r:id="rId48" w:tgtFrame="_blank" w:history="1">
        <w:r>
          <w:rPr>
            <w:rStyle w:val="Hyperlink"/>
          </w:rPr>
          <w:t>№ 735 від 13.09.2017</w:t>
        </w:r>
      </w:hyperlink>
      <w:r>
        <w:rPr>
          <w:rStyle w:val="apple-converted-space"/>
          <w:color w:val="333333"/>
        </w:rPr>
        <w:t> </w:t>
      </w:r>
      <w:r>
        <w:rPr>
          <w:color w:val="333333"/>
        </w:rPr>
        <w:br/>
      </w:r>
      <w:hyperlink r:id="rId49" w:tgtFrame="_blank" w:history="1">
        <w:r>
          <w:rPr>
            <w:rStyle w:val="Hyperlink"/>
          </w:rPr>
          <w:t>№ 114 від 21.02.2018</w:t>
        </w:r>
      </w:hyperlink>
      <w:r>
        <w:rPr>
          <w:rStyle w:val="apple-converted-space"/>
          <w:color w:val="333333"/>
        </w:rPr>
        <w:t> </w:t>
      </w:r>
      <w:r>
        <w:rPr>
          <w:color w:val="333333"/>
        </w:rPr>
        <w:br/>
      </w:r>
      <w:hyperlink r:id="rId50" w:tgtFrame="_blank" w:history="1">
        <w:r>
          <w:rPr>
            <w:rStyle w:val="Hyperlink"/>
          </w:rPr>
          <w:t>№ 238 від 14.03.2018</w:t>
        </w:r>
      </w:hyperlink>
      <w:r>
        <w:rPr>
          <w:rStyle w:val="apple-converted-space"/>
          <w:color w:val="333333"/>
        </w:rPr>
        <w:t> </w:t>
      </w:r>
      <w:r>
        <w:rPr>
          <w:color w:val="333333"/>
        </w:rPr>
        <w:br/>
      </w:r>
      <w:hyperlink r:id="rId51" w:anchor="n18" w:tgtFrame="_blank" w:history="1">
        <w:r>
          <w:rPr>
            <w:rStyle w:val="Hyperlink"/>
          </w:rPr>
          <w:t>№ 329 від 27.04.2018</w:t>
        </w:r>
      </w:hyperlink>
      <w:r>
        <w:rPr>
          <w:rStyle w:val="apple-converted-space"/>
          <w:color w:val="333333"/>
        </w:rPr>
        <w:t> </w:t>
      </w:r>
      <w:r>
        <w:rPr>
          <w:color w:val="333333"/>
        </w:rPr>
        <w:br/>
      </w:r>
      <w:hyperlink r:id="rId52" w:anchor="n10" w:tgtFrame="_blank" w:history="1">
        <w:r>
          <w:rPr>
            <w:rStyle w:val="Hyperlink"/>
          </w:rPr>
          <w:t>№ 841 від 17.10.2018</w:t>
        </w:r>
      </w:hyperlink>
      <w:r>
        <w:rPr>
          <w:rStyle w:val="apple-converted-space"/>
          <w:color w:val="333333"/>
        </w:rPr>
        <w:t> </w:t>
      </w:r>
      <w:r>
        <w:rPr>
          <w:color w:val="333333"/>
        </w:rPr>
        <w:br/>
      </w:r>
      <w:hyperlink r:id="rId53" w:anchor="n12" w:tgtFrame="_blank" w:history="1">
        <w:r>
          <w:rPr>
            <w:rStyle w:val="Hyperlink"/>
          </w:rPr>
          <w:t>№ 1176 від 27.12.2018</w:t>
        </w:r>
      </w:hyperlink>
      <w:r>
        <w:rPr>
          <w:rStyle w:val="apple-converted-space"/>
          <w:color w:val="333333"/>
        </w:rPr>
        <w:t> </w:t>
      </w:r>
      <w:r>
        <w:rPr>
          <w:color w:val="333333"/>
        </w:rPr>
        <w:br/>
      </w:r>
      <w:hyperlink r:id="rId54" w:anchor="n13" w:tgtFrame="_blank" w:history="1">
        <w:r>
          <w:rPr>
            <w:rStyle w:val="Hyperlink"/>
          </w:rPr>
          <w:t>№ 62 від 06.02.2019</w:t>
        </w:r>
      </w:hyperlink>
      <w:r>
        <w:rPr>
          <w:rStyle w:val="apple-converted-space"/>
          <w:color w:val="333333"/>
        </w:rPr>
        <w:t> </w:t>
      </w:r>
      <w:r>
        <w:rPr>
          <w:color w:val="333333"/>
        </w:rPr>
        <w:br/>
      </w:r>
      <w:hyperlink r:id="rId55" w:anchor="n117" w:tgtFrame="_blank" w:history="1">
        <w:r>
          <w:rPr>
            <w:rStyle w:val="Hyperlink"/>
          </w:rPr>
          <w:t>№ 373 від 17.04.2019</w:t>
        </w:r>
      </w:hyperlink>
      <w:r>
        <w:rPr>
          <w:rStyle w:val="apple-converted-space"/>
          <w:color w:val="333333"/>
        </w:rPr>
        <w:t> </w:t>
      </w:r>
      <w:r>
        <w:rPr>
          <w:color w:val="333333"/>
        </w:rPr>
        <w:br/>
      </w:r>
      <w:hyperlink r:id="rId56" w:anchor="n2" w:tgtFrame="_blank" w:history="1">
        <w:r>
          <w:rPr>
            <w:rStyle w:val="Hyperlink"/>
          </w:rPr>
          <w:t>№ 528 від 08.05.2019</w:t>
        </w:r>
      </w:hyperlink>
      <w:r>
        <w:rPr>
          <w:rStyle w:val="apple-converted-space"/>
          <w:color w:val="333333"/>
        </w:rPr>
        <w:t> </w:t>
      </w:r>
      <w:r>
        <w:rPr>
          <w:color w:val="333333"/>
        </w:rPr>
        <w:br/>
      </w:r>
      <w:hyperlink r:id="rId57" w:anchor="n12" w:tgtFrame="_blank" w:history="1">
        <w:r>
          <w:rPr>
            <w:rStyle w:val="Hyperlink"/>
          </w:rPr>
          <w:t>№ 807 від 14.08.2019</w:t>
        </w:r>
      </w:hyperlink>
      <w:r>
        <w:rPr>
          <w:rStyle w:val="apple-converted-space"/>
          <w:color w:val="333333"/>
        </w:rPr>
        <w:t> </w:t>
      </w:r>
      <w:r>
        <w:rPr>
          <w:color w:val="333333"/>
        </w:rPr>
        <w:br/>
      </w:r>
      <w:hyperlink r:id="rId58" w:anchor="n10" w:tgtFrame="_blank" w:history="1">
        <w:r>
          <w:rPr>
            <w:rStyle w:val="Hyperlink"/>
          </w:rPr>
          <w:t>№ 878 від 20.10.2019</w:t>
        </w:r>
      </w:hyperlink>
      <w:r>
        <w:rPr>
          <w:rStyle w:val="apple-converted-space"/>
          <w:color w:val="333333"/>
        </w:rPr>
        <w:t> </w:t>
      </w:r>
      <w:r>
        <w:rPr>
          <w:color w:val="333333"/>
        </w:rPr>
        <w:br/>
      </w:r>
      <w:hyperlink r:id="rId59" w:anchor="n11" w:tgtFrame="_blank" w:history="1">
        <w:r>
          <w:rPr>
            <w:rStyle w:val="Hyperlink"/>
          </w:rPr>
          <w:t>№ 1123 від 27.12.2019</w:t>
        </w:r>
      </w:hyperlink>
      <w:r>
        <w:rPr>
          <w:rStyle w:val="apple-converted-space"/>
          <w:color w:val="333333"/>
        </w:rPr>
        <w:t> </w:t>
      </w:r>
      <w:r>
        <w:rPr>
          <w:color w:val="333333"/>
        </w:rPr>
        <w:br/>
      </w:r>
      <w:hyperlink r:id="rId60" w:anchor="n12" w:tgtFrame="_blank" w:history="1">
        <w:r>
          <w:rPr>
            <w:rStyle w:val="Hyperlink"/>
          </w:rPr>
          <w:t>№ 1151 від 27.12.2019</w:t>
        </w:r>
      </w:hyperlink>
      <w:r>
        <w:rPr>
          <w:rStyle w:val="apple-converted-space"/>
          <w:color w:val="333333"/>
        </w:rPr>
        <w:t> </w:t>
      </w:r>
      <w:r>
        <w:rPr>
          <w:color w:val="333333"/>
        </w:rPr>
        <w:br/>
      </w:r>
      <w:hyperlink r:id="rId61" w:anchor="n59" w:tgtFrame="_blank" w:history="1">
        <w:r>
          <w:rPr>
            <w:rStyle w:val="Hyperlink"/>
          </w:rPr>
          <w:t>№ 329 від 22.04.2020</w:t>
        </w:r>
      </w:hyperlink>
      <w:r>
        <w:rPr>
          <w:rStyle w:val="apple-converted-space"/>
          <w:color w:val="333333"/>
        </w:rPr>
        <w:t> </w:t>
      </w:r>
      <w:r>
        <w:rPr>
          <w:color w:val="333333"/>
        </w:rPr>
        <w:br/>
      </w:r>
      <w:hyperlink r:id="rId62" w:anchor="n9" w:tgtFrame="_blank" w:history="1">
        <w:r>
          <w:rPr>
            <w:rStyle w:val="Hyperlink"/>
          </w:rPr>
          <w:t>№ 432 від 01.06.2020</w:t>
        </w:r>
      </w:hyperlink>
      <w:r>
        <w:rPr>
          <w:rStyle w:val="apple-converted-space"/>
          <w:color w:val="333333"/>
        </w:rPr>
        <w:t> </w:t>
      </w:r>
      <w:r>
        <w:rPr>
          <w:color w:val="333333"/>
        </w:rPr>
        <w:br/>
      </w:r>
      <w:hyperlink r:id="rId63" w:anchor="n86" w:tgtFrame="_blank" w:history="1">
        <w:r>
          <w:rPr>
            <w:rStyle w:val="Hyperlink"/>
          </w:rPr>
          <w:t>№ 632 від 22.07.2020</w:t>
        </w:r>
      </w:hyperlink>
      <w:r>
        <w:rPr>
          <w:rStyle w:val="apple-converted-space"/>
          <w:color w:val="333333"/>
        </w:rPr>
        <w:t> </w:t>
      </w:r>
      <w:r>
        <w:rPr>
          <w:color w:val="333333"/>
        </w:rPr>
        <w:br/>
      </w:r>
      <w:hyperlink r:id="rId64" w:anchor="n9" w:tgtFrame="_blank" w:history="1">
        <w:r>
          <w:rPr>
            <w:rStyle w:val="Hyperlink"/>
          </w:rPr>
          <w:t>№ 1035 від 28.10.2020</w:t>
        </w:r>
      </w:hyperlink>
      <w:r>
        <w:rPr>
          <w:rStyle w:val="apple-converted-space"/>
          <w:color w:val="333333"/>
        </w:rPr>
        <w:t> </w:t>
      </w:r>
      <w:r>
        <w:rPr>
          <w:color w:val="333333"/>
        </w:rPr>
        <w:br/>
      </w:r>
      <w:hyperlink r:id="rId65" w:anchor="n9" w:tgtFrame="_blank" w:history="1">
        <w:r>
          <w:rPr>
            <w:rStyle w:val="Hyperlink"/>
          </w:rPr>
          <w:t>№ 1098 від 11.11.2020</w:t>
        </w:r>
      </w:hyperlink>
      <w:r>
        <w:rPr>
          <w:rStyle w:val="apple-converted-space"/>
          <w:color w:val="333333"/>
        </w:rPr>
        <w:t> </w:t>
      </w:r>
      <w:r>
        <w:rPr>
          <w:color w:val="333333"/>
        </w:rPr>
        <w:br/>
      </w:r>
      <w:hyperlink r:id="rId66" w:anchor="n10" w:tgtFrame="_blank" w:history="1">
        <w:r>
          <w:rPr>
            <w:rStyle w:val="Hyperlink"/>
          </w:rPr>
          <w:t>№ 1282 від 16.12.2020</w:t>
        </w:r>
      </w:hyperlink>
      <w:r>
        <w:rPr>
          <w:rStyle w:val="apple-converted-space"/>
          <w:color w:val="333333"/>
        </w:rPr>
        <w:t> </w:t>
      </w:r>
      <w:r>
        <w:rPr>
          <w:color w:val="333333"/>
        </w:rPr>
        <w:br/>
      </w:r>
      <w:hyperlink r:id="rId67" w:anchor="n9" w:tgtFrame="_blank" w:history="1">
        <w:r>
          <w:rPr>
            <w:rStyle w:val="Hyperlink"/>
          </w:rPr>
          <w:t>№ 1324 від 23.12.2020</w:t>
        </w:r>
      </w:hyperlink>
      <w:r>
        <w:rPr>
          <w:rStyle w:val="apple-converted-space"/>
          <w:color w:val="333333"/>
        </w:rPr>
        <w:t> </w:t>
      </w:r>
      <w:r>
        <w:rPr>
          <w:color w:val="333333"/>
        </w:rPr>
        <w:br/>
      </w:r>
      <w:hyperlink r:id="rId68" w:anchor="n47" w:tgtFrame="_blank" w:history="1">
        <w:r>
          <w:rPr>
            <w:rStyle w:val="Hyperlink"/>
          </w:rPr>
          <w:t>№ 64 від 01.02.2021</w:t>
        </w:r>
      </w:hyperlink>
      <w:r>
        <w:rPr>
          <w:rStyle w:val="apple-converted-space"/>
          <w:color w:val="333333"/>
        </w:rPr>
        <w:t> </w:t>
      </w:r>
      <w:r>
        <w:rPr>
          <w:color w:val="333333"/>
        </w:rPr>
        <w:br/>
      </w:r>
      <w:hyperlink r:id="rId69" w:anchor="n9" w:tgtFrame="_blank" w:history="1">
        <w:r>
          <w:rPr>
            <w:rStyle w:val="Hyperlink"/>
          </w:rPr>
          <w:t>№ 402 від 21.04.2021</w:t>
        </w:r>
      </w:hyperlink>
      <w:r>
        <w:rPr>
          <w:rStyle w:val="apple-converted-space"/>
          <w:color w:val="333333"/>
        </w:rPr>
        <w:t> </w:t>
      </w:r>
      <w:r>
        <w:rPr>
          <w:color w:val="333333"/>
        </w:rPr>
        <w:br/>
      </w:r>
      <w:hyperlink r:id="rId70" w:anchor="n16" w:tgtFrame="_blank" w:history="1">
        <w:r>
          <w:rPr>
            <w:rStyle w:val="Hyperlink"/>
          </w:rPr>
          <w:t>№ 420 від 14.04.2021</w:t>
        </w:r>
      </w:hyperlink>
      <w:r>
        <w:rPr>
          <w:rStyle w:val="apple-converted-space"/>
          <w:color w:val="333333"/>
        </w:rPr>
        <w:t> </w:t>
      </w:r>
      <w:r>
        <w:rPr>
          <w:color w:val="333333"/>
        </w:rPr>
        <w:br/>
      </w:r>
      <w:hyperlink r:id="rId71" w:anchor="n19" w:tgtFrame="_blank" w:history="1">
        <w:r>
          <w:rPr>
            <w:rStyle w:val="Hyperlink"/>
          </w:rPr>
          <w:t>№ 505 від 19.05.2021</w:t>
        </w:r>
      </w:hyperlink>
      <w:r>
        <w:rPr>
          <w:color w:val="333333"/>
        </w:rPr>
        <w:t>}</w:t>
      </w:r>
    </w:p>
    <w:p w:rsidR="00F55FE2" w:rsidRDefault="00F55FE2" w:rsidP="000345F8">
      <w:pPr>
        <w:pStyle w:val="rvps2"/>
        <w:spacing w:before="0" w:beforeAutospacing="0" w:after="157" w:afterAutospacing="0"/>
        <w:ind w:firstLine="470"/>
        <w:jc w:val="both"/>
        <w:rPr>
          <w:color w:val="333333"/>
        </w:rPr>
      </w:pPr>
      <w:bookmarkStart w:id="2" w:name="n5"/>
      <w:bookmarkEnd w:id="2"/>
      <w:r>
        <w:rPr>
          <w:color w:val="333333"/>
        </w:rPr>
        <w:t>З метою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Кабінет Міністрів України</w:t>
      </w:r>
      <w:r>
        <w:rPr>
          <w:rStyle w:val="apple-converted-space"/>
          <w:color w:val="333333"/>
        </w:rPr>
        <w:t> </w:t>
      </w:r>
      <w:r>
        <w:rPr>
          <w:rStyle w:val="rvts52"/>
          <w:b/>
          <w:bCs/>
          <w:color w:val="333333"/>
          <w:spacing w:val="31"/>
        </w:rPr>
        <w:t>постановляє:</w:t>
      </w:r>
    </w:p>
    <w:p w:rsidR="00F55FE2" w:rsidRDefault="00F55FE2" w:rsidP="000345F8">
      <w:pPr>
        <w:pStyle w:val="rvps2"/>
        <w:spacing w:before="0" w:beforeAutospacing="0" w:after="157" w:afterAutospacing="0"/>
        <w:ind w:firstLine="470"/>
        <w:jc w:val="both"/>
        <w:rPr>
          <w:color w:val="333333"/>
        </w:rPr>
      </w:pPr>
      <w:bookmarkStart w:id="3" w:name="n6"/>
      <w:bookmarkEnd w:id="3"/>
      <w:r>
        <w:rPr>
          <w:color w:val="333333"/>
        </w:rPr>
        <w:t>1. Затвердити</w:t>
      </w:r>
      <w:r>
        <w:rPr>
          <w:rStyle w:val="apple-converted-space"/>
          <w:color w:val="333333"/>
        </w:rPr>
        <w:t> </w:t>
      </w:r>
      <w:hyperlink r:id="rId72" w:anchor="n15" w:history="1">
        <w:r>
          <w:rPr>
            <w:rStyle w:val="Hyperlink"/>
          </w:rPr>
          <w:t>Положення</w:t>
        </w:r>
      </w:hyperlink>
      <w:r>
        <w:rPr>
          <w:rStyle w:val="apple-converted-space"/>
          <w:color w:val="333333"/>
        </w:rPr>
        <w:t> </w:t>
      </w:r>
      <w:r>
        <w:rPr>
          <w:color w:val="333333"/>
        </w:rPr>
        <w:t>про порядок призначення житлових субсидій, що додається.</w:t>
      </w:r>
    </w:p>
    <w:p w:rsidR="00F55FE2" w:rsidRDefault="00F55FE2" w:rsidP="000345F8">
      <w:pPr>
        <w:pStyle w:val="rvps2"/>
        <w:spacing w:before="0" w:beforeAutospacing="0" w:after="157" w:afterAutospacing="0"/>
        <w:ind w:firstLine="470"/>
        <w:jc w:val="both"/>
        <w:rPr>
          <w:color w:val="333333"/>
        </w:rPr>
      </w:pPr>
      <w:bookmarkStart w:id="4" w:name="n1329"/>
      <w:bookmarkEnd w:id="4"/>
      <w:r>
        <w:rPr>
          <w:rStyle w:val="rvts46"/>
          <w:i/>
          <w:iCs/>
          <w:color w:val="333333"/>
        </w:rPr>
        <w:t>{Пункт 1 в редакції Постанови КМ</w:t>
      </w:r>
      <w:r>
        <w:rPr>
          <w:rStyle w:val="apple-converted-space"/>
          <w:i/>
          <w:iCs/>
          <w:color w:val="333333"/>
        </w:rPr>
        <w:t> </w:t>
      </w:r>
      <w:hyperlink r:id="rId73" w:anchor="n10" w:tgtFrame="_blank" w:history="1">
        <w:r>
          <w:rPr>
            <w:rStyle w:val="Hyperlink"/>
            <w:i/>
            <w:iCs/>
          </w:rPr>
          <w:t>№ 1324 від 23.12.2020</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5" w:name="n7"/>
      <w:bookmarkEnd w:id="5"/>
      <w:r>
        <w:rPr>
          <w:color w:val="333333"/>
        </w:rPr>
        <w:t>У зв’язку з цим визнати такими, що втратили чинність:</w:t>
      </w:r>
    </w:p>
    <w:bookmarkStart w:id="6" w:name="n8"/>
    <w:bookmarkEnd w:id="6"/>
    <w:p w:rsidR="00F55FE2" w:rsidRDefault="00F55FE2" w:rsidP="000345F8">
      <w:pPr>
        <w:pStyle w:val="rvps2"/>
        <w:spacing w:before="0" w:beforeAutospacing="0" w:after="157" w:afterAutospacing="0"/>
        <w:ind w:firstLine="470"/>
        <w:jc w:val="both"/>
        <w:rPr>
          <w:color w:val="333333"/>
        </w:rPr>
      </w:pPr>
      <w:r>
        <w:rPr>
          <w:color w:val="333333"/>
        </w:rPr>
        <w:fldChar w:fldCharType="begin"/>
      </w:r>
      <w:r>
        <w:rPr>
          <w:color w:val="333333"/>
        </w:rPr>
        <w:instrText xml:space="preserve"> HYPERLINK "https://zakon.rada.gov.ua/laws/show/89-95-%D0%BF" \t "_blank" </w:instrText>
      </w:r>
      <w:r>
        <w:rPr>
          <w:color w:val="333333"/>
        </w:rPr>
        <w:fldChar w:fldCharType="separate"/>
      </w:r>
      <w:r>
        <w:rPr>
          <w:rStyle w:val="Hyperlink"/>
        </w:rPr>
        <w:t>пункт 3</w:t>
      </w:r>
      <w:r>
        <w:rPr>
          <w:color w:val="333333"/>
        </w:rPr>
        <w:fldChar w:fldCharType="end"/>
      </w:r>
      <w:r>
        <w:rPr>
          <w:rStyle w:val="apple-converted-space"/>
          <w:color w:val="333333"/>
        </w:rPr>
        <w:t> </w:t>
      </w:r>
      <w:r>
        <w:rPr>
          <w:color w:val="333333"/>
        </w:rPr>
        <w:t>постанови Кабінету Міністрів України від 4 лютого 1995 р. № 89 “Про надання населенню субсидій для відшкодування витрат на оплату житлово-комунальних послуг, придбання скрапленого газу та твердого палива” (ЗП України, 1995 р., № 4, ст. 107);</w:t>
      </w:r>
    </w:p>
    <w:bookmarkStart w:id="7" w:name="n9"/>
    <w:bookmarkEnd w:id="7"/>
    <w:p w:rsidR="00F55FE2" w:rsidRDefault="00F55FE2" w:rsidP="000345F8">
      <w:pPr>
        <w:pStyle w:val="rvps2"/>
        <w:spacing w:before="0" w:beforeAutospacing="0" w:after="157" w:afterAutospacing="0"/>
        <w:ind w:firstLine="470"/>
        <w:jc w:val="both"/>
        <w:rPr>
          <w:color w:val="333333"/>
        </w:rPr>
      </w:pPr>
      <w:r>
        <w:rPr>
          <w:color w:val="333333"/>
        </w:rPr>
        <w:fldChar w:fldCharType="begin"/>
      </w:r>
      <w:r>
        <w:rPr>
          <w:color w:val="333333"/>
        </w:rPr>
        <w:instrText xml:space="preserve"> HYPERLINK "https://zakon.rada.gov.ua/laws/show/313-95-%D0%BF" \t "_blank" </w:instrText>
      </w:r>
      <w:r>
        <w:rPr>
          <w:color w:val="333333"/>
        </w:rPr>
        <w:fldChar w:fldCharType="separate"/>
      </w:r>
      <w:r>
        <w:rPr>
          <w:rStyle w:val="Hyperlink"/>
        </w:rPr>
        <w:t>пункт 2</w:t>
      </w:r>
      <w:r>
        <w:rPr>
          <w:color w:val="333333"/>
        </w:rPr>
        <w:fldChar w:fldCharType="end"/>
      </w:r>
      <w:r>
        <w:rPr>
          <w:rStyle w:val="apple-converted-space"/>
          <w:color w:val="333333"/>
        </w:rPr>
        <w:t> </w:t>
      </w:r>
      <w:r>
        <w:rPr>
          <w:color w:val="333333"/>
        </w:rPr>
        <w:t>постанови Кабінету Міністрів України від 3 травня 1995 р. № 313 “Про внесення змін та доповнень до постанови Кабінету Міністрів України від 4 лютого 1995 р. № 89” (ЗП України, 1995 р., № 7, ст. 180);</w:t>
      </w:r>
    </w:p>
    <w:p w:rsidR="00F55FE2" w:rsidRDefault="00F55FE2" w:rsidP="000345F8">
      <w:pPr>
        <w:pStyle w:val="rvps2"/>
        <w:spacing w:before="0" w:beforeAutospacing="0" w:after="157" w:afterAutospacing="0"/>
        <w:ind w:firstLine="470"/>
        <w:jc w:val="both"/>
        <w:rPr>
          <w:color w:val="333333"/>
        </w:rPr>
      </w:pPr>
      <w:bookmarkStart w:id="8" w:name="n10"/>
      <w:bookmarkEnd w:id="8"/>
      <w:r>
        <w:rPr>
          <w:color w:val="333333"/>
        </w:rPr>
        <w:t>пункти 5 і 9 постанови Кабінету Міністрів України</w:t>
      </w:r>
      <w:r>
        <w:rPr>
          <w:rStyle w:val="apple-converted-space"/>
          <w:color w:val="333333"/>
        </w:rPr>
        <w:t> </w:t>
      </w:r>
      <w:hyperlink r:id="rId74" w:tgtFrame="_blank" w:history="1">
        <w:r>
          <w:rPr>
            <w:rStyle w:val="Hyperlink"/>
          </w:rPr>
          <w:t>від 30 червня 1995 р. № 477</w:t>
        </w:r>
      </w:hyperlink>
      <w:r>
        <w:rPr>
          <w:rStyle w:val="apple-converted-space"/>
          <w:color w:val="333333"/>
        </w:rPr>
        <w:t> </w:t>
      </w:r>
      <w:r>
        <w:rPr>
          <w:color w:val="333333"/>
        </w:rPr>
        <w:t>“Про внесення змін та доповнень до постанови Кабінету Міністрів України від 4 лютого 1995 р. № 89”.</w:t>
      </w:r>
    </w:p>
    <w:p w:rsidR="00F55FE2" w:rsidRDefault="00F55FE2" w:rsidP="000345F8">
      <w:pPr>
        <w:pStyle w:val="rvps2"/>
        <w:spacing w:before="0" w:beforeAutospacing="0" w:after="157" w:afterAutospacing="0"/>
        <w:ind w:firstLine="470"/>
        <w:jc w:val="both"/>
        <w:rPr>
          <w:i/>
          <w:iCs/>
          <w:color w:val="333333"/>
        </w:rPr>
      </w:pPr>
      <w:bookmarkStart w:id="9" w:name="n11"/>
      <w:bookmarkEnd w:id="9"/>
      <w:r>
        <w:rPr>
          <w:rStyle w:val="rvts46"/>
          <w:i/>
          <w:iCs/>
          <w:color w:val="333333"/>
        </w:rPr>
        <w:t>{Пункт 2 втратив чинність на підставі Постанови КМ</w:t>
      </w:r>
      <w:r>
        <w:rPr>
          <w:rStyle w:val="apple-converted-space"/>
          <w:i/>
          <w:iCs/>
          <w:color w:val="333333"/>
        </w:rPr>
        <w:t> </w:t>
      </w:r>
      <w:hyperlink r:id="rId75" w:tgtFrame="_blank" w:history="1">
        <w:r>
          <w:rPr>
            <w:rStyle w:val="Hyperlink"/>
            <w:i/>
            <w:iCs/>
          </w:rPr>
          <w:t>№ 119 від 04.02.98</w:t>
        </w:r>
      </w:hyperlink>
      <w:r>
        <w:rPr>
          <w:rStyle w:val="rvts46"/>
          <w:i/>
          <w:iCs/>
          <w:color w:val="333333"/>
        </w:rPr>
        <w:t>}</w:t>
      </w:r>
    </w:p>
    <w:tbl>
      <w:tblPr>
        <w:tblW w:w="5000" w:type="pct"/>
        <w:tblInd w:w="-1" w:type="dxa"/>
        <w:tblCellMar>
          <w:left w:w="0" w:type="dxa"/>
          <w:right w:w="0" w:type="dxa"/>
        </w:tblCellMar>
        <w:tblLook w:val="0000"/>
      </w:tblPr>
      <w:tblGrid>
        <w:gridCol w:w="2893"/>
        <w:gridCol w:w="1157"/>
        <w:gridCol w:w="5594"/>
      </w:tblGrid>
      <w:tr w:rsidR="00F55FE2">
        <w:tc>
          <w:tcPr>
            <w:tcW w:w="2100" w:type="pct"/>
            <w:gridSpan w:val="2"/>
            <w:tcBorders>
              <w:top w:val="single" w:sz="2" w:space="0" w:color="auto"/>
              <w:left w:val="single" w:sz="2" w:space="0" w:color="auto"/>
              <w:bottom w:val="single" w:sz="2" w:space="0" w:color="auto"/>
              <w:right w:val="single" w:sz="2" w:space="0" w:color="auto"/>
            </w:tcBorders>
          </w:tcPr>
          <w:p w:rsidR="00F55FE2" w:rsidRDefault="00F55FE2">
            <w:pPr>
              <w:pStyle w:val="rvps4"/>
              <w:spacing w:before="313" w:beforeAutospacing="0" w:after="157" w:afterAutospacing="0"/>
              <w:jc w:val="center"/>
            </w:pPr>
            <w:bookmarkStart w:id="10" w:name="n12"/>
            <w:bookmarkEnd w:id="10"/>
            <w:r>
              <w:rPr>
                <w:rStyle w:val="rvts44"/>
                <w:b/>
                <w:bCs/>
              </w:rPr>
              <w:t>Перший</w:t>
            </w:r>
            <w:r>
              <w:rPr>
                <w:rStyle w:val="apple-converted-space"/>
              </w:rPr>
              <w:t> </w:t>
            </w:r>
            <w:r>
              <w:br/>
            </w:r>
            <w:r>
              <w:rPr>
                <w:rStyle w:val="rvts44"/>
                <w:b/>
                <w:bCs/>
              </w:rPr>
              <w:t>віце-прем'єр-міністр України</w:t>
            </w:r>
          </w:p>
        </w:tc>
        <w:tc>
          <w:tcPr>
            <w:tcW w:w="3500" w:type="pct"/>
            <w:tcBorders>
              <w:top w:val="single" w:sz="2" w:space="0" w:color="auto"/>
              <w:left w:val="single" w:sz="2" w:space="0" w:color="auto"/>
              <w:bottom w:val="single" w:sz="2" w:space="0" w:color="auto"/>
              <w:right w:val="single" w:sz="2" w:space="0" w:color="auto"/>
            </w:tcBorders>
          </w:tcPr>
          <w:p w:rsidR="00F55FE2" w:rsidRDefault="00F55FE2">
            <w:pPr>
              <w:pStyle w:val="rvps15"/>
              <w:spacing w:before="313" w:beforeAutospacing="0" w:after="0" w:afterAutospacing="0"/>
              <w:jc w:val="right"/>
            </w:pPr>
            <w:r>
              <w:br/>
            </w:r>
            <w:r>
              <w:rPr>
                <w:rStyle w:val="rvts44"/>
                <w:b/>
                <w:bCs/>
              </w:rPr>
              <w:t>П.ЛАЗАРЕНКО</w:t>
            </w:r>
          </w:p>
        </w:tc>
      </w:tr>
      <w:tr w:rsidR="00F55FE2">
        <w:tc>
          <w:tcPr>
            <w:tcW w:w="1500" w:type="pct"/>
            <w:tcBorders>
              <w:top w:val="single" w:sz="2" w:space="0" w:color="auto"/>
              <w:left w:val="single" w:sz="2" w:space="0" w:color="auto"/>
              <w:bottom w:val="single" w:sz="2" w:space="0" w:color="auto"/>
              <w:right w:val="single" w:sz="2" w:space="0" w:color="auto"/>
            </w:tcBorders>
          </w:tcPr>
          <w:p w:rsidR="00F55FE2" w:rsidRDefault="00F55FE2">
            <w:pPr>
              <w:pStyle w:val="rvps4"/>
              <w:spacing w:before="313" w:beforeAutospacing="0" w:after="157" w:afterAutospacing="0"/>
              <w:jc w:val="center"/>
            </w:pPr>
            <w:bookmarkStart w:id="11" w:name="n13"/>
            <w:bookmarkEnd w:id="11"/>
            <w:r>
              <w:rPr>
                <w:rStyle w:val="rvts44"/>
                <w:b/>
                <w:bCs/>
              </w:rPr>
              <w:t>Перший заступник</w:t>
            </w:r>
            <w:r>
              <w:rPr>
                <w:rStyle w:val="apple-converted-space"/>
              </w:rPr>
              <w:t> </w:t>
            </w:r>
            <w:r>
              <w:br/>
            </w:r>
            <w:r>
              <w:rPr>
                <w:rStyle w:val="rvts44"/>
                <w:b/>
                <w:bCs/>
              </w:rPr>
              <w:t>Міністра Кабінету Міністрів України</w:t>
            </w:r>
          </w:p>
        </w:tc>
        <w:tc>
          <w:tcPr>
            <w:tcW w:w="3500" w:type="pct"/>
            <w:gridSpan w:val="2"/>
            <w:tcBorders>
              <w:top w:val="single" w:sz="2" w:space="0" w:color="auto"/>
              <w:left w:val="single" w:sz="2" w:space="0" w:color="auto"/>
              <w:bottom w:val="single" w:sz="2" w:space="0" w:color="auto"/>
              <w:right w:val="single" w:sz="2" w:space="0" w:color="auto"/>
            </w:tcBorders>
          </w:tcPr>
          <w:p w:rsidR="00F55FE2" w:rsidRDefault="00F55FE2">
            <w:pPr>
              <w:pStyle w:val="rvps15"/>
              <w:spacing w:before="313" w:beforeAutospacing="0" w:after="0" w:afterAutospacing="0"/>
              <w:jc w:val="right"/>
            </w:pPr>
            <w:r>
              <w:br/>
            </w:r>
            <w:r>
              <w:br/>
            </w:r>
            <w:r>
              <w:rPr>
                <w:rStyle w:val="rvts44"/>
                <w:b/>
                <w:bCs/>
              </w:rPr>
              <w:t>М.СЕЛІВОН</w:t>
            </w:r>
          </w:p>
        </w:tc>
      </w:tr>
      <w:tr w:rsidR="00F55FE2">
        <w:tc>
          <w:tcPr>
            <w:tcW w:w="0" w:type="auto"/>
            <w:tcBorders>
              <w:top w:val="single" w:sz="2" w:space="0" w:color="auto"/>
              <w:left w:val="single" w:sz="2" w:space="0" w:color="auto"/>
              <w:bottom w:val="single" w:sz="2" w:space="0" w:color="auto"/>
              <w:right w:val="single" w:sz="2" w:space="0" w:color="auto"/>
            </w:tcBorders>
          </w:tcPr>
          <w:p w:rsidR="00F55FE2" w:rsidRDefault="00F55FE2">
            <w:pPr>
              <w:pStyle w:val="rvps4"/>
              <w:spacing w:before="313" w:beforeAutospacing="0" w:after="157" w:afterAutospacing="0"/>
              <w:jc w:val="center"/>
            </w:pPr>
            <w:r>
              <w:rPr>
                <w:rStyle w:val="rvts44"/>
                <w:b/>
                <w:bCs/>
              </w:rPr>
              <w:t>Інд. 35</w:t>
            </w:r>
          </w:p>
        </w:tc>
        <w:tc>
          <w:tcPr>
            <w:tcW w:w="0" w:type="auto"/>
            <w:gridSpan w:val="2"/>
            <w:tcBorders>
              <w:top w:val="single" w:sz="2" w:space="0" w:color="auto"/>
              <w:left w:val="single" w:sz="2" w:space="0" w:color="auto"/>
              <w:bottom w:val="single" w:sz="2" w:space="0" w:color="auto"/>
              <w:right w:val="single" w:sz="2" w:space="0" w:color="auto"/>
            </w:tcBorders>
          </w:tcPr>
          <w:p w:rsidR="00F55FE2" w:rsidRDefault="00F55FE2">
            <w:pPr>
              <w:pStyle w:val="rvps15"/>
              <w:spacing w:before="313" w:beforeAutospacing="0" w:after="0" w:afterAutospacing="0"/>
              <w:jc w:val="right"/>
            </w:pPr>
            <w:r>
              <w:rPr>
                <w:b/>
                <w:bCs/>
              </w:rPr>
              <w:br/>
            </w:r>
          </w:p>
        </w:tc>
      </w:tr>
    </w:tbl>
    <w:p w:rsidR="00F55FE2" w:rsidRDefault="00F55FE2" w:rsidP="000345F8">
      <w:pPr>
        <w:rPr>
          <w:rStyle w:val="rvts0"/>
        </w:rPr>
      </w:pPr>
      <w:bookmarkStart w:id="12" w:name="n259"/>
      <w:bookmarkEnd w:id="12"/>
      <w:r>
        <w:rPr>
          <w:rStyle w:val="rvts0"/>
          <w:color w:val="333333"/>
        </w:rPr>
        <w:pict>
          <v:rect id="_x0000_i1026" style="width:0;height:0" o:hralign="center" o:hrstd="t" o:hrnoshade="t" o:hr="t" fillcolor="black" stroked="f"/>
        </w:pict>
      </w:r>
    </w:p>
    <w:tbl>
      <w:tblPr>
        <w:tblW w:w="5000" w:type="pct"/>
        <w:tblInd w:w="-1" w:type="dxa"/>
        <w:tblCellMar>
          <w:left w:w="0" w:type="dxa"/>
          <w:right w:w="0" w:type="dxa"/>
        </w:tblCellMar>
        <w:tblLook w:val="0000"/>
      </w:tblPr>
      <w:tblGrid>
        <w:gridCol w:w="3858"/>
        <w:gridCol w:w="5786"/>
      </w:tblGrid>
      <w:tr w:rsidR="00F55FE2">
        <w:tc>
          <w:tcPr>
            <w:tcW w:w="2000" w:type="pct"/>
            <w:tcBorders>
              <w:top w:val="single" w:sz="2" w:space="0" w:color="auto"/>
              <w:left w:val="single" w:sz="2" w:space="0" w:color="auto"/>
              <w:bottom w:val="single" w:sz="2" w:space="0" w:color="auto"/>
              <w:right w:val="single" w:sz="2" w:space="0" w:color="auto"/>
            </w:tcBorders>
          </w:tcPr>
          <w:p w:rsidR="00F55FE2" w:rsidRDefault="00F55FE2">
            <w:pPr>
              <w:pStyle w:val="rvps14"/>
              <w:spacing w:before="157" w:beforeAutospacing="0" w:after="157" w:afterAutospacing="0"/>
            </w:pPr>
            <w:bookmarkStart w:id="13" w:name="n14"/>
            <w:bookmarkEnd w:id="13"/>
            <w:r>
              <w:rPr>
                <w:b/>
                <w:bCs/>
              </w:rPr>
              <w:br/>
            </w:r>
          </w:p>
        </w:tc>
        <w:tc>
          <w:tcPr>
            <w:tcW w:w="3000" w:type="pct"/>
            <w:tcBorders>
              <w:top w:val="single" w:sz="2" w:space="0" w:color="auto"/>
              <w:left w:val="single" w:sz="2" w:space="0" w:color="auto"/>
              <w:bottom w:val="single" w:sz="2" w:space="0" w:color="auto"/>
              <w:right w:val="single" w:sz="2" w:space="0" w:color="auto"/>
            </w:tcBorders>
          </w:tcPr>
          <w:p w:rsidR="00F55FE2" w:rsidRDefault="00F55FE2">
            <w:pPr>
              <w:pStyle w:val="rvps12"/>
              <w:spacing w:before="157" w:beforeAutospacing="0" w:after="157" w:afterAutospacing="0"/>
              <w:jc w:val="center"/>
            </w:pPr>
            <w:r>
              <w:rPr>
                <w:rStyle w:val="rvts9"/>
                <w:b/>
                <w:bCs/>
              </w:rPr>
              <w:t>ЗАТВЕРДЖЕНО</w:t>
            </w:r>
            <w:r>
              <w:rPr>
                <w:rStyle w:val="apple-converted-space"/>
              </w:rPr>
              <w:t> </w:t>
            </w:r>
            <w:r>
              <w:br/>
            </w:r>
            <w:r>
              <w:rPr>
                <w:rStyle w:val="rvts9"/>
                <w:b/>
                <w:bCs/>
              </w:rPr>
              <w:t>постановою Кабінету Міністрів України</w:t>
            </w:r>
            <w:r>
              <w:rPr>
                <w:rStyle w:val="apple-converted-space"/>
              </w:rPr>
              <w:t> </w:t>
            </w:r>
            <w:r>
              <w:br/>
            </w:r>
            <w:r>
              <w:rPr>
                <w:rStyle w:val="rvts9"/>
                <w:b/>
                <w:bCs/>
              </w:rPr>
              <w:t>від 21 жовтня 1995 р. № 848</w:t>
            </w:r>
            <w:r>
              <w:rPr>
                <w:rStyle w:val="apple-converted-space"/>
              </w:rPr>
              <w:t> </w:t>
            </w:r>
            <w:r>
              <w:br/>
            </w:r>
            <w:r>
              <w:rPr>
                <w:rStyle w:val="rvts9"/>
                <w:b/>
                <w:bCs/>
              </w:rPr>
              <w:t>(в редакції постанови Кабінету Міністрів України</w:t>
            </w:r>
            <w:r>
              <w:rPr>
                <w:rStyle w:val="apple-converted-space"/>
              </w:rPr>
              <w:t> </w:t>
            </w:r>
            <w:r>
              <w:br/>
            </w:r>
            <w:hyperlink r:id="rId76" w:anchor="n14" w:tgtFrame="_blank" w:history="1">
              <w:r>
                <w:rPr>
                  <w:rStyle w:val="Hyperlink"/>
                  <w:b/>
                  <w:bCs/>
                </w:rPr>
                <w:t>від 14 серпня 2019 р. № 807</w:t>
              </w:r>
            </w:hyperlink>
            <w:r>
              <w:rPr>
                <w:rStyle w:val="rvts9"/>
                <w:b/>
                <w:bCs/>
              </w:rPr>
              <w:t>)</w:t>
            </w:r>
          </w:p>
        </w:tc>
      </w:tr>
    </w:tbl>
    <w:p w:rsidR="00F55FE2" w:rsidRDefault="00F55FE2" w:rsidP="000345F8">
      <w:pPr>
        <w:pStyle w:val="rvps6"/>
        <w:spacing w:before="313" w:beforeAutospacing="0" w:after="470" w:afterAutospacing="0"/>
        <w:ind w:left="470" w:right="470"/>
        <w:jc w:val="center"/>
        <w:rPr>
          <w:color w:val="333333"/>
        </w:rPr>
      </w:pPr>
      <w:bookmarkStart w:id="14" w:name="n15"/>
      <w:bookmarkEnd w:id="14"/>
      <w:r>
        <w:rPr>
          <w:rStyle w:val="rvts23"/>
          <w:b/>
          <w:bCs/>
          <w:color w:val="333333"/>
          <w:sz w:val="32"/>
          <w:szCs w:val="32"/>
        </w:rPr>
        <w:t>ПОЛОЖЕННЯ</w:t>
      </w:r>
      <w:r>
        <w:rPr>
          <w:rStyle w:val="apple-converted-space"/>
          <w:b/>
          <w:bCs/>
          <w:color w:val="333333"/>
          <w:sz w:val="32"/>
          <w:szCs w:val="32"/>
        </w:rPr>
        <w:t> </w:t>
      </w:r>
      <w:r>
        <w:rPr>
          <w:color w:val="333333"/>
        </w:rPr>
        <w:br/>
      </w:r>
      <w:r>
        <w:rPr>
          <w:rStyle w:val="rvts23"/>
          <w:b/>
          <w:bCs/>
          <w:color w:val="333333"/>
          <w:sz w:val="32"/>
          <w:szCs w:val="32"/>
        </w:rPr>
        <w:t>про порядок призначення житлових субсидій</w:t>
      </w:r>
    </w:p>
    <w:p w:rsidR="00F55FE2" w:rsidRDefault="00F55FE2" w:rsidP="000345F8">
      <w:pPr>
        <w:pStyle w:val="rvps2"/>
        <w:spacing w:before="0" w:beforeAutospacing="0" w:after="157" w:afterAutospacing="0"/>
        <w:ind w:firstLine="470"/>
        <w:jc w:val="both"/>
        <w:rPr>
          <w:color w:val="333333"/>
        </w:rPr>
      </w:pPr>
      <w:bookmarkStart w:id="15" w:name="n843"/>
      <w:bookmarkEnd w:id="15"/>
      <w:r>
        <w:rPr>
          <w:color w:val="333333"/>
        </w:rPr>
        <w:t>1. Це Положення визначає механізм використання коштів, передбачених у державному бюджеті Мінсоцполітики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умови призначення та порядок надання громадянам таких житлових субсидій:</w:t>
      </w:r>
    </w:p>
    <w:p w:rsidR="00F55FE2" w:rsidRDefault="00F55FE2" w:rsidP="000345F8">
      <w:pPr>
        <w:pStyle w:val="rvps2"/>
        <w:spacing w:before="0" w:beforeAutospacing="0" w:after="157" w:afterAutospacing="0"/>
        <w:ind w:firstLine="470"/>
        <w:jc w:val="both"/>
        <w:rPr>
          <w:color w:val="333333"/>
        </w:rPr>
      </w:pPr>
      <w:bookmarkStart w:id="16" w:name="n1231"/>
      <w:bookmarkEnd w:id="16"/>
      <w:r>
        <w:rPr>
          <w:rStyle w:val="rvts46"/>
          <w:i/>
          <w:iCs/>
          <w:color w:val="333333"/>
        </w:rPr>
        <w:t>{Абзац перший пункту 1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77" w:anchor="n12" w:tgtFrame="_blank" w:history="1">
        <w:r>
          <w:rPr>
            <w:rStyle w:val="Hyperlink"/>
            <w:i/>
            <w:iCs/>
          </w:rPr>
          <w:t>№ 1123 від 27.12.2019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7" w:name="n844"/>
      <w:bookmarkEnd w:id="17"/>
      <w:r>
        <w:rPr>
          <w:color w:val="333333"/>
        </w:rPr>
        <w:t>щомісячної житлової субсидії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а також житлово-комунальних послуг, а саме:</w:t>
      </w:r>
    </w:p>
    <w:p w:rsidR="00F55FE2" w:rsidRDefault="00F55FE2" w:rsidP="000345F8">
      <w:pPr>
        <w:pStyle w:val="rvps2"/>
        <w:spacing w:before="0" w:beforeAutospacing="0" w:after="157" w:afterAutospacing="0"/>
        <w:ind w:firstLine="470"/>
        <w:jc w:val="both"/>
        <w:rPr>
          <w:color w:val="333333"/>
        </w:rPr>
      </w:pPr>
      <w:bookmarkStart w:id="18" w:name="n845"/>
      <w:bookmarkEnd w:id="18"/>
      <w:r>
        <w:rPr>
          <w:color w:val="333333"/>
        </w:rPr>
        <w:t>- житлової послуги - послуги з управління багатоквартирним будинком;</w:t>
      </w:r>
    </w:p>
    <w:p w:rsidR="00F55FE2" w:rsidRDefault="00F55FE2" w:rsidP="000345F8">
      <w:pPr>
        <w:pStyle w:val="rvps2"/>
        <w:spacing w:before="0" w:beforeAutospacing="0" w:after="157" w:afterAutospacing="0"/>
        <w:ind w:firstLine="470"/>
        <w:jc w:val="both"/>
        <w:rPr>
          <w:color w:val="333333"/>
        </w:rPr>
      </w:pPr>
      <w:bookmarkStart w:id="19" w:name="n846"/>
      <w:bookmarkEnd w:id="19"/>
      <w:r>
        <w:rPr>
          <w:color w:val="333333"/>
        </w:rPr>
        <w:t>- комунальних послуг - послуг з постачання та розподілу природного газу, постачання та розподілу електричної енергії, постачання теплової енергії, постачання гарячої води, централізованого водопостачання, централізованого водовідведення, поводження з побутовими відходами;</w:t>
      </w:r>
    </w:p>
    <w:p w:rsidR="00F55FE2" w:rsidRDefault="00F55FE2" w:rsidP="000345F8">
      <w:pPr>
        <w:pStyle w:val="rvps2"/>
        <w:spacing w:before="0" w:beforeAutospacing="0" w:after="157" w:afterAutospacing="0"/>
        <w:ind w:firstLine="470"/>
        <w:jc w:val="both"/>
        <w:rPr>
          <w:color w:val="333333"/>
        </w:rPr>
      </w:pPr>
      <w:bookmarkStart w:id="20" w:name="n847"/>
      <w:bookmarkEnd w:id="20"/>
      <w:r>
        <w:rPr>
          <w:color w:val="333333"/>
        </w:rPr>
        <w:t>щомісячної житлової субсидії на оплату внесків за встановлення, обслуговування та заміну вузлів комерційного обліку, за абонентське обслуговування для споживачів комунальних послуг, що надаються у багатоквартирних будинках за індивідуальними договорами,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(далі - об’єднання), та витрат на комунальні послуги в такому будинку;</w:t>
      </w:r>
    </w:p>
    <w:p w:rsidR="00F55FE2" w:rsidRDefault="00F55FE2" w:rsidP="000345F8">
      <w:pPr>
        <w:pStyle w:val="rvps2"/>
        <w:spacing w:before="0" w:beforeAutospacing="0" w:after="157" w:afterAutospacing="0"/>
        <w:ind w:firstLine="470"/>
        <w:jc w:val="both"/>
        <w:rPr>
          <w:color w:val="333333"/>
        </w:rPr>
      </w:pPr>
      <w:bookmarkStart w:id="21" w:name="n1279"/>
      <w:bookmarkEnd w:id="21"/>
      <w:r>
        <w:rPr>
          <w:rStyle w:val="rvts46"/>
          <w:i/>
          <w:iCs/>
          <w:color w:val="333333"/>
        </w:rPr>
        <w:t>{Абзац п’ятий пункту 1 із змінами, внесеними згідно з Постановою КМ</w:t>
      </w:r>
      <w:r>
        <w:rPr>
          <w:rStyle w:val="apple-converted-space"/>
          <w:i/>
          <w:iCs/>
          <w:color w:val="333333"/>
        </w:rPr>
        <w:t> </w:t>
      </w:r>
      <w:hyperlink r:id="rId78" w:anchor="n12"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22" w:name="n848"/>
      <w:bookmarkEnd w:id="22"/>
      <w:r>
        <w:rPr>
          <w:rStyle w:val="rvts46"/>
          <w:i/>
          <w:iCs/>
          <w:color w:val="333333"/>
        </w:rPr>
        <w:t>{Абзац шостий пункту 1 виключено на підставі Постанови КМ</w:t>
      </w:r>
      <w:r>
        <w:rPr>
          <w:rStyle w:val="apple-converted-space"/>
          <w:i/>
          <w:iCs/>
          <w:color w:val="333333"/>
        </w:rPr>
        <w:t> </w:t>
      </w:r>
      <w:hyperlink r:id="rId79" w:anchor="n13"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23" w:name="n849"/>
      <w:bookmarkEnd w:id="23"/>
      <w:r>
        <w:rPr>
          <w:rStyle w:val="rvts46"/>
          <w:i/>
          <w:iCs/>
          <w:color w:val="333333"/>
        </w:rPr>
        <w:t>{Абзац сьомий пункту 1 виключено на підставі Постанови КМ</w:t>
      </w:r>
      <w:r>
        <w:rPr>
          <w:rStyle w:val="apple-converted-space"/>
          <w:i/>
          <w:iCs/>
          <w:color w:val="333333"/>
        </w:rPr>
        <w:t> </w:t>
      </w:r>
      <w:hyperlink r:id="rId80" w:anchor="n13"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24" w:name="n850"/>
      <w:bookmarkEnd w:id="24"/>
      <w:r>
        <w:rPr>
          <w:rStyle w:val="rvts46"/>
          <w:i/>
          <w:iCs/>
          <w:color w:val="333333"/>
        </w:rPr>
        <w:t>{Абзац восьмий пункту 1 виключено на підставі Постанови КМ</w:t>
      </w:r>
      <w:r>
        <w:rPr>
          <w:rStyle w:val="apple-converted-space"/>
          <w:i/>
          <w:iCs/>
          <w:color w:val="333333"/>
        </w:rPr>
        <w:t> </w:t>
      </w:r>
      <w:hyperlink r:id="rId81" w:anchor="n13"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25" w:name="n851"/>
      <w:bookmarkEnd w:id="25"/>
      <w:r>
        <w:rPr>
          <w:rStyle w:val="rvts46"/>
          <w:i/>
          <w:iCs/>
          <w:color w:val="333333"/>
        </w:rPr>
        <w:t>{Абзац дев'ятий пункту 1 виключено на підставі Постанови КМ</w:t>
      </w:r>
      <w:r>
        <w:rPr>
          <w:rStyle w:val="apple-converted-space"/>
          <w:i/>
          <w:iCs/>
          <w:color w:val="333333"/>
        </w:rPr>
        <w:t> </w:t>
      </w:r>
      <w:hyperlink r:id="rId82" w:anchor="n13"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6" w:name="n852"/>
      <w:bookmarkEnd w:id="26"/>
      <w:r>
        <w:rPr>
          <w:color w:val="333333"/>
        </w:rPr>
        <w:t>житлової субсидії на придбання скрапленого газу, твердого та рідкого пічного побутового палива один раз на рік.</w:t>
      </w:r>
    </w:p>
    <w:p w:rsidR="00F55FE2" w:rsidRDefault="00F55FE2" w:rsidP="000345F8">
      <w:pPr>
        <w:pStyle w:val="rvps2"/>
        <w:spacing w:before="0" w:beforeAutospacing="0" w:after="157" w:afterAutospacing="0"/>
        <w:ind w:firstLine="470"/>
        <w:jc w:val="both"/>
        <w:rPr>
          <w:color w:val="333333"/>
        </w:rPr>
      </w:pPr>
      <w:bookmarkStart w:id="27" w:name="n853"/>
      <w:bookmarkEnd w:id="27"/>
      <w:r>
        <w:rPr>
          <w:color w:val="333333"/>
        </w:rPr>
        <w:t>2. Головним розпорядником коштів, передбачених у державному бюджеті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 та відповідальним виконавцем бюджетної програми є Мінсоцполітики.</w:t>
      </w:r>
    </w:p>
    <w:p w:rsidR="00F55FE2" w:rsidRDefault="00F55FE2" w:rsidP="000345F8">
      <w:pPr>
        <w:pStyle w:val="rvps2"/>
        <w:spacing w:before="0" w:beforeAutospacing="0" w:after="157" w:afterAutospacing="0"/>
        <w:ind w:firstLine="470"/>
        <w:jc w:val="both"/>
        <w:rPr>
          <w:color w:val="333333"/>
        </w:rPr>
      </w:pPr>
      <w:bookmarkStart w:id="28" w:name="n1232"/>
      <w:bookmarkEnd w:id="28"/>
      <w:r>
        <w:rPr>
          <w:rStyle w:val="rvts46"/>
          <w:i/>
          <w:iCs/>
          <w:color w:val="333333"/>
        </w:rPr>
        <w:t>{Абзац перший пункту 2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83" w:anchor="n12" w:tgtFrame="_blank" w:history="1">
        <w:r>
          <w:rPr>
            <w:rStyle w:val="Hyperlink"/>
            <w:i/>
            <w:iCs/>
          </w:rPr>
          <w:t>№ 1123 від 27.12.2019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9" w:name="n854"/>
      <w:bookmarkEnd w:id="29"/>
      <w:r>
        <w:rPr>
          <w:color w:val="333333"/>
        </w:rPr>
        <w:t>Розпорядниками бюджетних коштів нижчого рівня є:</w:t>
      </w:r>
    </w:p>
    <w:p w:rsidR="00F55FE2" w:rsidRDefault="00F55FE2" w:rsidP="000345F8">
      <w:pPr>
        <w:pStyle w:val="rvps2"/>
        <w:spacing w:before="0" w:beforeAutospacing="0" w:after="157" w:afterAutospacing="0"/>
        <w:ind w:firstLine="470"/>
        <w:jc w:val="both"/>
        <w:rPr>
          <w:color w:val="333333"/>
        </w:rPr>
      </w:pPr>
      <w:bookmarkStart w:id="30" w:name="n855"/>
      <w:bookmarkEnd w:id="30"/>
      <w:r>
        <w:rPr>
          <w:color w:val="333333"/>
        </w:rPr>
        <w:t>структурні підрозділи з питань соціального захисту населення обласних, Київської та Севастопольської міських держадміністрацій (далі - регіональні органи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31" w:name="n856"/>
      <w:bookmarkEnd w:id="31"/>
      <w:r>
        <w:rPr>
          <w:color w:val="333333"/>
        </w:rPr>
        <w:t>структурні підрозділи з питань соціального захисту населення районних, районних у мм. Києві та Севастополі держадміністрацій, виконавчих органів міських, районних у містах (у разі їх створення) рад (далі - структурні підрозділи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32" w:name="n857"/>
      <w:bookmarkEnd w:id="32"/>
      <w:r>
        <w:rPr>
          <w:color w:val="333333"/>
        </w:rPr>
        <w:t>3. Житлова субсидія є безповоротною адресною державною соціальною допомогою вразливим споживачам житлово-комунальних послуг - мешканцям домогосподарств, що проживають в житлових приміщеннях (будинках) і не можуть самотужки платити за житлово-комунальні послуги, оплачувати витрати на управління багатоквартирним будинком, витрати на комунальні послуги, витрати на придбання скрапленого газу, твердого та рідкого пічного побутового палива в такому будинку. Суми призначеної, але не виплаченої у зв’язку із смертю одержувача житлової субсидії виплачуються одному із членів домогосподарства, з урахуванням яких призначалася субсидія, за письмовим зверненням такої особи, поданим протягом трьох місяців після смерті одержувача.</w:t>
      </w:r>
    </w:p>
    <w:p w:rsidR="00F55FE2" w:rsidRDefault="00F55FE2" w:rsidP="000345F8">
      <w:pPr>
        <w:pStyle w:val="rvps2"/>
        <w:spacing w:before="0" w:beforeAutospacing="0" w:after="157" w:afterAutospacing="0"/>
        <w:ind w:firstLine="470"/>
        <w:jc w:val="both"/>
        <w:rPr>
          <w:color w:val="333333"/>
        </w:rPr>
      </w:pPr>
      <w:bookmarkStart w:id="33" w:name="n1280"/>
      <w:bookmarkEnd w:id="33"/>
      <w:r>
        <w:rPr>
          <w:rStyle w:val="rvts46"/>
          <w:i/>
          <w:iCs/>
          <w:color w:val="333333"/>
        </w:rPr>
        <w:t>{Абзац перший пункту 3 із змінами, внесеними згідно з Постановами КМ</w:t>
      </w:r>
      <w:r>
        <w:rPr>
          <w:rStyle w:val="apple-converted-space"/>
          <w:i/>
          <w:iCs/>
          <w:color w:val="333333"/>
        </w:rPr>
        <w:t> </w:t>
      </w:r>
      <w:hyperlink r:id="rId84" w:anchor="n14" w:tgtFrame="_blank" w:history="1">
        <w:r>
          <w:rPr>
            <w:rStyle w:val="Hyperlink"/>
            <w:i/>
            <w:iCs/>
          </w:rPr>
          <w:t>№ 1282 від 16.12.2020</w:t>
        </w:r>
      </w:hyperlink>
      <w:r>
        <w:rPr>
          <w:rStyle w:val="apple-converted-space"/>
          <w:i/>
          <w:iCs/>
          <w:color w:val="333333"/>
        </w:rPr>
        <w:t> </w:t>
      </w:r>
      <w:r>
        <w:rPr>
          <w:rStyle w:val="rvts46"/>
          <w:i/>
          <w:iCs/>
          <w:color w:val="333333"/>
        </w:rPr>
        <w:t>- застосовується з 1 листопада 2020 року,</w:t>
      </w:r>
      <w:r>
        <w:rPr>
          <w:rStyle w:val="apple-converted-space"/>
          <w:i/>
          <w:iCs/>
          <w:color w:val="333333"/>
        </w:rPr>
        <w:t> </w:t>
      </w:r>
      <w:hyperlink r:id="rId85" w:anchor="n1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r>
        <w:rPr>
          <w:rStyle w:val="apple-converted-space"/>
          <w:i/>
          <w:iCs/>
          <w:color w:val="333333"/>
        </w:rPr>
        <w:t> </w:t>
      </w:r>
      <w:hyperlink r:id="rId86" w:anchor="n20"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4" w:name="n858"/>
      <w:bookmarkEnd w:id="34"/>
      <w:r>
        <w:rPr>
          <w:color w:val="333333"/>
        </w:rPr>
        <w:t>Отримання житлових субсидій не пов’язане і не тягне за собою зміни форми власності житла.</w:t>
      </w:r>
    </w:p>
    <w:p w:rsidR="00F55FE2" w:rsidRDefault="00F55FE2" w:rsidP="000345F8">
      <w:pPr>
        <w:pStyle w:val="rvps2"/>
        <w:spacing w:before="0" w:beforeAutospacing="0" w:after="157" w:afterAutospacing="0"/>
        <w:ind w:firstLine="470"/>
        <w:jc w:val="both"/>
        <w:rPr>
          <w:color w:val="333333"/>
        </w:rPr>
      </w:pPr>
      <w:bookmarkStart w:id="35" w:name="n859"/>
      <w:bookmarkEnd w:id="35"/>
      <w:r>
        <w:rPr>
          <w:color w:val="333333"/>
        </w:rPr>
        <w:t>4. Право на отримання житлової субсидії мають громадяни України, іноземці та особи без громадянства, які на законних підставах перебувають на території України (далі - громадяни), що проживають у житлових приміщеннях (будинках).</w:t>
      </w:r>
    </w:p>
    <w:p w:rsidR="00F55FE2" w:rsidRDefault="00F55FE2" w:rsidP="000345F8">
      <w:pPr>
        <w:pStyle w:val="rvps2"/>
        <w:spacing w:before="0" w:beforeAutospacing="0" w:after="157" w:afterAutospacing="0"/>
        <w:ind w:firstLine="470"/>
        <w:jc w:val="both"/>
        <w:rPr>
          <w:color w:val="333333"/>
        </w:rPr>
      </w:pPr>
      <w:bookmarkStart w:id="36" w:name="n860"/>
      <w:bookmarkEnd w:id="36"/>
      <w:r>
        <w:rPr>
          <w:color w:val="333333"/>
        </w:rPr>
        <w:t>5. Житлові субсидії призначаються за наявності різниці між розміром плати за житлово-комунальні послуги та/або скраплений газ, тверде та рідке пічне побутове паливо, за абонентське обслуговування для споживачів комунальних послуг, що надаються у багатоквартирних будинках за індивідуальними договорами, внесків за встановлення, обслуговування та заміну вузлів комерційного обліку, внеску/платежу об’єднанню на оплату витрат на управління багатоквартирним будинком у межах соціальної норми житла, соціальних нормативів житлово-комунальних послуг, скрапленого газу, твердого та рідкого пічного побутового палива, витрат на управління багатоквартирним будинком (далі - соціальні норми житла та соціальні нормативи житлово-комунального обслуговування) і розміром обов’язкового відсотка платежу, установленого відповідно до постанови Кабінету Міністрів України від 27 липня 1998 р.</w:t>
      </w:r>
      <w:r>
        <w:rPr>
          <w:rStyle w:val="apple-converted-space"/>
          <w:color w:val="333333"/>
        </w:rPr>
        <w:t> </w:t>
      </w:r>
      <w:hyperlink r:id="rId87" w:tgtFrame="_blank" w:history="1">
        <w:r>
          <w:rPr>
            <w:rStyle w:val="Hyperlink"/>
          </w:rPr>
          <w:t>№ 1156</w:t>
        </w:r>
      </w:hyperlink>
      <w:r>
        <w:rPr>
          <w:color w:val="333333"/>
        </w:rPr>
        <w:t>“Про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w:t>
      </w:r>
    </w:p>
    <w:p w:rsidR="00F55FE2" w:rsidRDefault="00F55FE2" w:rsidP="000345F8">
      <w:pPr>
        <w:pStyle w:val="rvps2"/>
        <w:spacing w:before="0" w:beforeAutospacing="0" w:after="157" w:afterAutospacing="0"/>
        <w:ind w:firstLine="470"/>
        <w:jc w:val="both"/>
        <w:rPr>
          <w:color w:val="333333"/>
        </w:rPr>
      </w:pPr>
      <w:bookmarkStart w:id="37" w:name="n861"/>
      <w:bookmarkEnd w:id="37"/>
      <w:r>
        <w:rPr>
          <w:color w:val="333333"/>
        </w:rPr>
        <w:t>6. Житлові субсидії на придбання твердого та рідкого пічного побутового палива призначаються у разі, коли домогосподарство не отримує комунальну послугу з постачання теплової енергії для централізованого опалення (теплопостачання) та не використовує природний газ або електричну енергію для індивідуального опалення.</w:t>
      </w:r>
    </w:p>
    <w:p w:rsidR="00F55FE2" w:rsidRDefault="00F55FE2" w:rsidP="000345F8">
      <w:pPr>
        <w:pStyle w:val="rvps2"/>
        <w:spacing w:before="0" w:beforeAutospacing="0" w:after="157" w:afterAutospacing="0"/>
        <w:ind w:firstLine="470"/>
        <w:jc w:val="both"/>
        <w:rPr>
          <w:color w:val="333333"/>
        </w:rPr>
      </w:pPr>
      <w:bookmarkStart w:id="38" w:name="n862"/>
      <w:bookmarkEnd w:id="38"/>
      <w:r>
        <w:rPr>
          <w:color w:val="333333"/>
        </w:rPr>
        <w:t>7. Якщо для опалення житлового приміщення (будинку) одночасно використовується теплова енергія та/або природний газ, та/або електрична енергія, соціальні нормативи для опалення (теплопостачання) приміщення (будинку) під час розрахунку житлової субсидії застосовуються тільки на одну комунальну послугу.</w:t>
      </w:r>
    </w:p>
    <w:p w:rsidR="00F55FE2" w:rsidRDefault="00F55FE2" w:rsidP="000345F8">
      <w:pPr>
        <w:pStyle w:val="rvps2"/>
        <w:spacing w:before="0" w:beforeAutospacing="0" w:after="157" w:afterAutospacing="0"/>
        <w:ind w:firstLine="470"/>
        <w:jc w:val="both"/>
        <w:rPr>
          <w:color w:val="333333"/>
        </w:rPr>
      </w:pPr>
      <w:bookmarkStart w:id="39" w:name="n863"/>
      <w:bookmarkEnd w:id="39"/>
      <w:r>
        <w:rPr>
          <w:color w:val="333333"/>
        </w:rPr>
        <w:t>8. Якщо в установленому порядку здійснено відключення споживачів від централізованого опалення (теплопостачання) і громадяни для обігріву приміщень використовують побутові електроприлади, для розрахунку розміру житлових субсидій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w:t>
      </w:r>
    </w:p>
    <w:p w:rsidR="00F55FE2" w:rsidRDefault="00F55FE2" w:rsidP="000345F8">
      <w:pPr>
        <w:pStyle w:val="rvps2"/>
        <w:spacing w:before="0" w:beforeAutospacing="0" w:after="157" w:afterAutospacing="0"/>
        <w:ind w:firstLine="470"/>
        <w:jc w:val="both"/>
        <w:rPr>
          <w:color w:val="333333"/>
        </w:rPr>
      </w:pPr>
      <w:bookmarkStart w:id="40" w:name="n1334"/>
      <w:bookmarkEnd w:id="40"/>
      <w:r>
        <w:rPr>
          <w:rStyle w:val="rvts46"/>
          <w:i/>
          <w:iCs/>
          <w:color w:val="333333"/>
        </w:rPr>
        <w:t>{Абзац перший пункту 8 із змінами, внесеними згідно з Постановою КМ</w:t>
      </w:r>
      <w:r>
        <w:rPr>
          <w:rStyle w:val="apple-converted-space"/>
          <w:i/>
          <w:iCs/>
          <w:color w:val="333333"/>
        </w:rPr>
        <w:t> </w:t>
      </w:r>
      <w:hyperlink r:id="rId88" w:anchor="n1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1" w:name="n864"/>
      <w:bookmarkEnd w:id="41"/>
      <w:r>
        <w:rPr>
          <w:color w:val="333333"/>
        </w:rPr>
        <w:t>Зазначені розрахунки здійснюються на підставі акта обстеження матеріально-побутових умов домогосподарства та акта обстеження стану зовнішньо- і внутрішньобудинкових електромереж щодо їх відповідності вимогам нормативно-правових актів, що проведені організаціями, які здійснюють обслуговування таких мереж.</w:t>
      </w:r>
    </w:p>
    <w:p w:rsidR="00F55FE2" w:rsidRDefault="00F55FE2" w:rsidP="000345F8">
      <w:pPr>
        <w:pStyle w:val="rvps2"/>
        <w:spacing w:before="0" w:beforeAutospacing="0" w:after="157" w:afterAutospacing="0"/>
        <w:ind w:firstLine="470"/>
        <w:jc w:val="both"/>
        <w:rPr>
          <w:color w:val="333333"/>
        </w:rPr>
      </w:pPr>
      <w:bookmarkStart w:id="42" w:name="n865"/>
      <w:bookmarkEnd w:id="42"/>
      <w:r>
        <w:rPr>
          <w:color w:val="333333"/>
        </w:rPr>
        <w:t>Форма акта обстеження матеріально-побутових умов домогосподарства затверджується Мінсоцполітики.</w:t>
      </w:r>
    </w:p>
    <w:p w:rsidR="00F55FE2" w:rsidRDefault="00F55FE2" w:rsidP="000345F8">
      <w:pPr>
        <w:pStyle w:val="rvps2"/>
        <w:spacing w:before="0" w:beforeAutospacing="0" w:after="157" w:afterAutospacing="0"/>
        <w:ind w:firstLine="470"/>
        <w:jc w:val="both"/>
        <w:rPr>
          <w:color w:val="333333"/>
        </w:rPr>
      </w:pPr>
      <w:bookmarkStart w:id="43" w:name="n1336"/>
      <w:bookmarkEnd w:id="43"/>
      <w:r>
        <w:rPr>
          <w:color w:val="333333"/>
        </w:rPr>
        <w:t>У разі використання для обігріву житлових приміщень індивідуальних електроопалювальних установок, введених в експлуатацію в установленому порядку, що підтверджується документально, під час розрахунку розміру житлової субсидії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 та соціальні нормативи на комунальну послугу з постачання та розподілу електричної енергії для побутових потреб.</w:t>
      </w:r>
    </w:p>
    <w:p w:rsidR="00F55FE2" w:rsidRDefault="00F55FE2" w:rsidP="000345F8">
      <w:pPr>
        <w:pStyle w:val="rvps2"/>
        <w:spacing w:before="0" w:beforeAutospacing="0" w:after="157" w:afterAutospacing="0"/>
        <w:ind w:firstLine="470"/>
        <w:jc w:val="both"/>
        <w:rPr>
          <w:color w:val="333333"/>
        </w:rPr>
      </w:pPr>
      <w:bookmarkStart w:id="44" w:name="n1335"/>
      <w:bookmarkEnd w:id="44"/>
      <w:r>
        <w:rPr>
          <w:rStyle w:val="rvts46"/>
          <w:i/>
          <w:iCs/>
          <w:color w:val="333333"/>
        </w:rPr>
        <w:t>{Пункт 8 доповнено абзацом згідно з Постановою КМ</w:t>
      </w:r>
      <w:r>
        <w:rPr>
          <w:rStyle w:val="apple-converted-space"/>
          <w:i/>
          <w:iCs/>
          <w:color w:val="333333"/>
        </w:rPr>
        <w:t> </w:t>
      </w:r>
      <w:hyperlink r:id="rId89" w:anchor="n2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5" w:name="n866"/>
      <w:bookmarkEnd w:id="45"/>
      <w:r>
        <w:rPr>
          <w:color w:val="333333"/>
        </w:rPr>
        <w:t>9. Призначення житлових субсидій та контроль за їх цільовим використанням здійснюються структурними підрозділами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46" w:name="n1267"/>
      <w:bookmarkEnd w:id="46"/>
      <w:r>
        <w:rPr>
          <w:color w:val="333333"/>
        </w:rPr>
        <w:t>Заяви про призначення та надання житлової субсидії за формою згідно з додатком 1 (далі - заява) з необхідними документами приймаються від громадян структурними підрозділами з питань соціального захисту населення. З 1 січня 2021 р. заяви з необхідними документами приймаються від громадян структурними підрозділами з питань соціального захисту населення районних держадміністрацій лише у разі надіслання їх поштою або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w:t>
      </w:r>
    </w:p>
    <w:p w:rsidR="00F55FE2" w:rsidRDefault="00F55FE2" w:rsidP="000345F8">
      <w:pPr>
        <w:pStyle w:val="rvps2"/>
        <w:spacing w:before="0" w:beforeAutospacing="0" w:after="157" w:afterAutospacing="0"/>
        <w:ind w:firstLine="470"/>
        <w:jc w:val="both"/>
        <w:rPr>
          <w:color w:val="333333"/>
        </w:rPr>
      </w:pPr>
      <w:bookmarkStart w:id="47" w:name="n1268"/>
      <w:bookmarkEnd w:id="47"/>
      <w:r>
        <w:rPr>
          <w:rStyle w:val="rvts11"/>
          <w:i/>
          <w:iCs/>
          <w:color w:val="333333"/>
        </w:rPr>
        <w:t>{Абзац другий пункту 9 в редакції Постанов КМ</w:t>
      </w:r>
      <w:r>
        <w:rPr>
          <w:rStyle w:val="apple-converted-space"/>
          <w:i/>
          <w:iCs/>
          <w:color w:val="333333"/>
        </w:rPr>
        <w:t> </w:t>
      </w:r>
      <w:hyperlink r:id="rId90" w:anchor="n13" w:tgtFrame="_blank" w:history="1">
        <w:r>
          <w:rPr>
            <w:rStyle w:val="Hyperlink"/>
            <w:i/>
            <w:iCs/>
          </w:rPr>
          <w:t>№ 1123 від 27.12.2019</w:t>
        </w:r>
      </w:hyperlink>
      <w:r>
        <w:rPr>
          <w:rStyle w:val="rvts11"/>
          <w:i/>
          <w:iCs/>
          <w:color w:val="333333"/>
        </w:rPr>
        <w:t>,</w:t>
      </w:r>
      <w:r>
        <w:rPr>
          <w:rStyle w:val="apple-converted-space"/>
          <w:i/>
          <w:iCs/>
          <w:color w:val="333333"/>
        </w:rPr>
        <w:t> </w:t>
      </w:r>
      <w:hyperlink r:id="rId91" w:anchor="n10" w:tgtFrame="_blank" w:history="1">
        <w:r>
          <w:rPr>
            <w:rStyle w:val="Hyperlink"/>
            <w:i/>
            <w:iCs/>
          </w:rPr>
          <w:t>№ 1035 від 28.10.2020</w:t>
        </w:r>
      </w:hyperlink>
      <w:r>
        <w:rPr>
          <w:rStyle w:val="rvts11"/>
          <w:i/>
          <w:iCs/>
          <w:color w:val="333333"/>
        </w:rPr>
        <w:t>;</w:t>
      </w:r>
      <w:r>
        <w:rPr>
          <w:rStyle w:val="apple-converted-space"/>
          <w:i/>
          <w:iCs/>
          <w:color w:val="333333"/>
        </w:rPr>
        <w:t> </w:t>
      </w:r>
      <w:r>
        <w:rPr>
          <w:rStyle w:val="rvts46"/>
          <w:i/>
          <w:iCs/>
          <w:color w:val="333333"/>
        </w:rPr>
        <w:t>із змінами, внесеними згідно з Постановами КМ</w:t>
      </w:r>
      <w:r>
        <w:rPr>
          <w:rStyle w:val="apple-converted-space"/>
          <w:i/>
          <w:iCs/>
          <w:color w:val="333333"/>
        </w:rPr>
        <w:t> </w:t>
      </w:r>
      <w:hyperlink r:id="rId92" w:anchor="n2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r>
        <w:rPr>
          <w:rStyle w:val="apple-converted-space"/>
          <w:i/>
          <w:iCs/>
          <w:color w:val="333333"/>
        </w:rPr>
        <w:t> </w:t>
      </w:r>
      <w:hyperlink r:id="rId93" w:anchor="n23"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48" w:name="n1269"/>
      <w:bookmarkEnd w:id="48"/>
      <w:r>
        <w:rPr>
          <w:color w:val="333333"/>
        </w:rPr>
        <w:t>Заяви з необхідними документами також приймаються уповноваженими посадовими особами виконавчого органу сільської, селищної, міської ради відповідної територіальної громади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відповідному структурному підрозділу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49" w:name="n1270"/>
      <w:bookmarkEnd w:id="49"/>
      <w:r>
        <w:rPr>
          <w:rStyle w:val="rvts11"/>
          <w:i/>
          <w:iCs/>
          <w:color w:val="333333"/>
        </w:rPr>
        <w:t>{Абзац пункту 9 в редакції</w:t>
      </w:r>
      <w:r>
        <w:rPr>
          <w:rStyle w:val="apple-converted-space"/>
          <w:color w:val="333333"/>
        </w:rPr>
        <w:t> </w:t>
      </w:r>
      <w:r>
        <w:rPr>
          <w:rStyle w:val="rvts11"/>
          <w:i/>
          <w:iCs/>
          <w:color w:val="333333"/>
        </w:rPr>
        <w:t>Постанов КМ</w:t>
      </w:r>
      <w:r>
        <w:rPr>
          <w:rStyle w:val="apple-converted-space"/>
          <w:i/>
          <w:iCs/>
          <w:color w:val="333333"/>
        </w:rPr>
        <w:t> </w:t>
      </w:r>
      <w:hyperlink r:id="rId94" w:anchor="n13" w:tgtFrame="_blank" w:history="1">
        <w:r>
          <w:rPr>
            <w:rStyle w:val="Hyperlink"/>
            <w:i/>
            <w:iCs/>
          </w:rPr>
          <w:t>№ 1123 від 27.12.2019</w:t>
        </w:r>
      </w:hyperlink>
      <w:r>
        <w:rPr>
          <w:rStyle w:val="rvts11"/>
          <w:i/>
          <w:iCs/>
          <w:color w:val="333333"/>
        </w:rPr>
        <w:t>,</w:t>
      </w:r>
      <w:r>
        <w:rPr>
          <w:rStyle w:val="apple-converted-space"/>
          <w:i/>
          <w:iCs/>
          <w:color w:val="333333"/>
        </w:rPr>
        <w:t> </w:t>
      </w:r>
      <w:hyperlink r:id="rId95" w:anchor="n10" w:tgtFrame="_blank" w:history="1">
        <w:r>
          <w:rPr>
            <w:rStyle w:val="Hyperlink"/>
            <w:i/>
            <w:iCs/>
          </w:rPr>
          <w:t>№ 1035 від 28.10.2020</w:t>
        </w:r>
      </w:hyperlink>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50" w:name="n1271"/>
      <w:bookmarkEnd w:id="50"/>
      <w:r>
        <w:rPr>
          <w:color w:val="333333"/>
        </w:rPr>
        <w:t>До 1 липня 2021 р. посадова особа виконавчого органу або центру надання адміністративних послуг, яка приймає заяву з необхідними документами, за наявності технічної можливості реєструє заяву та формує електронну справу (заповнює відповідні електронні форми з використанням інформаційних систем Мінсоцполітики) і не пізніше наступного робочого дня надсилає електронну справу відповідному структурному підрозділу з питань соціального захисту населення засобами електронного зв’язку через інформаційні системи Мінсоцполітики з дотриманням вимог Законів України</w:t>
      </w:r>
      <w:r>
        <w:rPr>
          <w:rStyle w:val="apple-converted-space"/>
          <w:color w:val="333333"/>
        </w:rPr>
        <w:t> </w:t>
      </w:r>
      <w:hyperlink r:id="rId96" w:tgtFrame="_blank" w:history="1">
        <w:r>
          <w:rPr>
            <w:rStyle w:val="Hyperlink"/>
          </w:rPr>
          <w:t>“Про електронні документи та електронний документообіг”</w:t>
        </w:r>
      </w:hyperlink>
      <w:r>
        <w:rPr>
          <w:color w:val="333333"/>
        </w:rPr>
        <w:t>,</w:t>
      </w:r>
      <w:hyperlink r:id="rId97" w:tgtFrame="_blank" w:history="1">
        <w:r>
          <w:rPr>
            <w:rStyle w:val="Hyperlink"/>
          </w:rPr>
          <w:t>“Про електронні довірчі послуги”</w:t>
        </w:r>
      </w:hyperlink>
      <w:r>
        <w:rPr>
          <w:color w:val="333333"/>
        </w:rPr>
        <w:t>,</w:t>
      </w:r>
      <w:r>
        <w:rPr>
          <w:rStyle w:val="apple-converted-space"/>
          <w:color w:val="333333"/>
        </w:rPr>
        <w:t> </w:t>
      </w:r>
      <w:hyperlink r:id="rId98" w:tgtFrame="_blank" w:history="1">
        <w:r>
          <w:rPr>
            <w:rStyle w:val="Hyperlink"/>
          </w:rPr>
          <w:t>“Про захист інформації в інформаційно-телекомунікаційних системах”</w:t>
        </w:r>
      </w:hyperlink>
      <w:r>
        <w:rPr>
          <w:color w:val="333333"/>
        </w:rPr>
        <w:t>.</w:t>
      </w:r>
    </w:p>
    <w:p w:rsidR="00F55FE2" w:rsidRDefault="00F55FE2" w:rsidP="000345F8">
      <w:pPr>
        <w:pStyle w:val="rvps2"/>
        <w:spacing w:before="0" w:beforeAutospacing="0" w:after="157" w:afterAutospacing="0"/>
        <w:ind w:firstLine="470"/>
        <w:jc w:val="both"/>
        <w:rPr>
          <w:color w:val="333333"/>
        </w:rPr>
      </w:pPr>
      <w:bookmarkStart w:id="51" w:name="n1272"/>
      <w:bookmarkEnd w:id="51"/>
      <w:r>
        <w:rPr>
          <w:rStyle w:val="rvts46"/>
          <w:i/>
          <w:iCs/>
          <w:color w:val="333333"/>
        </w:rPr>
        <w:t>{Абзац пункту 9 в редакції Постанови КМ</w:t>
      </w:r>
      <w:r>
        <w:rPr>
          <w:rStyle w:val="apple-converted-space"/>
          <w:i/>
          <w:iCs/>
          <w:color w:val="333333"/>
        </w:rPr>
        <w:t> </w:t>
      </w:r>
      <w:hyperlink r:id="rId99" w:anchor="n10" w:tgtFrame="_blank" w:history="1">
        <w:r>
          <w:rPr>
            <w:rStyle w:val="Hyperlink"/>
            <w:i/>
            <w:iCs/>
          </w:rPr>
          <w:t>№ 1035 від 28.10.2020</w:t>
        </w:r>
      </w:hyperlink>
      <w:r>
        <w:rPr>
          <w:rStyle w:val="rvts46"/>
          <w:i/>
          <w:iCs/>
          <w:color w:val="333333"/>
        </w:rPr>
        <w:t>; із змінами, внесеними згідно з Постановою КМ</w:t>
      </w:r>
      <w:r>
        <w:rPr>
          <w:rStyle w:val="apple-converted-space"/>
          <w:i/>
          <w:iCs/>
          <w:color w:val="333333"/>
        </w:rPr>
        <w:t> </w:t>
      </w:r>
      <w:hyperlink r:id="rId100" w:anchor="n9" w:tgtFrame="_blank" w:history="1">
        <w:r>
          <w:rPr>
            <w:rStyle w:val="Hyperlink"/>
            <w:i/>
            <w:iCs/>
          </w:rPr>
          <w:t>№ 402 від 21.04.2021</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52" w:name="n1273"/>
      <w:bookmarkEnd w:id="52"/>
      <w:r>
        <w:rPr>
          <w:color w:val="333333"/>
        </w:rPr>
        <w:t>З 1 липня 2021 р. заяви з необхідними документами приймаються посадовими особами виконавчого органу або центру надання адміністративних послуг виключно з формуванням електронної справи.</w:t>
      </w:r>
    </w:p>
    <w:p w:rsidR="00F55FE2" w:rsidRDefault="00F55FE2" w:rsidP="000345F8">
      <w:pPr>
        <w:pStyle w:val="rvps2"/>
        <w:spacing w:before="0" w:beforeAutospacing="0" w:after="157" w:afterAutospacing="0"/>
        <w:ind w:firstLine="470"/>
        <w:jc w:val="both"/>
        <w:rPr>
          <w:color w:val="333333"/>
        </w:rPr>
      </w:pPr>
      <w:bookmarkStart w:id="53" w:name="n1274"/>
      <w:bookmarkEnd w:id="53"/>
      <w:r>
        <w:rPr>
          <w:rStyle w:val="rvts11"/>
          <w:i/>
          <w:iCs/>
          <w:color w:val="333333"/>
        </w:rPr>
        <w:t>{Абзац пункту 9 в редакції</w:t>
      </w:r>
      <w:r>
        <w:rPr>
          <w:rStyle w:val="apple-converted-space"/>
          <w:color w:val="333333"/>
        </w:rPr>
        <w:t> </w:t>
      </w:r>
      <w:r>
        <w:rPr>
          <w:rStyle w:val="rvts11"/>
          <w:i/>
          <w:iCs/>
          <w:color w:val="333333"/>
        </w:rPr>
        <w:t>Постанови КМ</w:t>
      </w:r>
      <w:r>
        <w:rPr>
          <w:rStyle w:val="apple-converted-space"/>
          <w:i/>
          <w:iCs/>
          <w:color w:val="333333"/>
        </w:rPr>
        <w:t> </w:t>
      </w:r>
      <w:hyperlink r:id="rId101" w:anchor="n10" w:tgtFrame="_blank" w:history="1">
        <w:r>
          <w:rPr>
            <w:rStyle w:val="Hyperlink"/>
            <w:i/>
            <w:iCs/>
          </w:rPr>
          <w:t>№ 1035 від 28.10.2020</w:t>
        </w:r>
      </w:hyperlink>
      <w:r>
        <w:rPr>
          <w:rStyle w:val="rvts46"/>
          <w:i/>
          <w:iCs/>
          <w:color w:val="333333"/>
        </w:rPr>
        <w:t>; із змінами, внесеними згідно з Постановою КМ</w:t>
      </w:r>
      <w:r>
        <w:rPr>
          <w:rStyle w:val="apple-converted-space"/>
          <w:i/>
          <w:iCs/>
          <w:color w:val="333333"/>
        </w:rPr>
        <w:t> </w:t>
      </w:r>
      <w:hyperlink r:id="rId102" w:anchor="n9" w:tgtFrame="_blank" w:history="1">
        <w:r>
          <w:rPr>
            <w:rStyle w:val="Hyperlink"/>
            <w:i/>
            <w:iCs/>
          </w:rPr>
          <w:t>№ 402 від 21.04.2021</w:t>
        </w:r>
      </w:hyperlink>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54" w:name="n1275"/>
      <w:bookmarkEnd w:id="54"/>
      <w:r>
        <w:rPr>
          <w:color w:val="333333"/>
        </w:rPr>
        <w:t>Заяви з необхідними документами (після формування електронної справи) у паперовому вигляді передаються відповідному структурному підрозділу з питань соціального захисту населення не рідше ніж раз на два тижні.</w:t>
      </w:r>
    </w:p>
    <w:p w:rsidR="00F55FE2" w:rsidRDefault="00F55FE2" w:rsidP="000345F8">
      <w:pPr>
        <w:pStyle w:val="rvps2"/>
        <w:spacing w:before="0" w:beforeAutospacing="0" w:after="157" w:afterAutospacing="0"/>
        <w:ind w:firstLine="470"/>
        <w:jc w:val="both"/>
        <w:rPr>
          <w:color w:val="333333"/>
        </w:rPr>
      </w:pPr>
      <w:bookmarkStart w:id="55" w:name="n1276"/>
      <w:bookmarkEnd w:id="55"/>
      <w:r>
        <w:rPr>
          <w:rStyle w:val="rvts11"/>
          <w:i/>
          <w:iCs/>
          <w:color w:val="333333"/>
        </w:rPr>
        <w:t>{Абзац пункту 9 в редакції</w:t>
      </w:r>
      <w:r>
        <w:rPr>
          <w:rStyle w:val="apple-converted-space"/>
          <w:color w:val="333333"/>
        </w:rPr>
        <w:t> </w:t>
      </w:r>
      <w:r>
        <w:rPr>
          <w:rStyle w:val="rvts11"/>
          <w:i/>
          <w:iCs/>
          <w:color w:val="333333"/>
        </w:rPr>
        <w:t>Постанови КМ</w:t>
      </w:r>
      <w:r>
        <w:rPr>
          <w:rStyle w:val="apple-converted-space"/>
          <w:i/>
          <w:iCs/>
          <w:color w:val="333333"/>
        </w:rPr>
        <w:t> </w:t>
      </w:r>
      <w:hyperlink r:id="rId103" w:anchor="n10" w:tgtFrame="_blank" w:history="1">
        <w:r>
          <w:rPr>
            <w:rStyle w:val="Hyperlink"/>
            <w:i/>
            <w:iCs/>
          </w:rPr>
          <w:t>№ 1035 від 28.10.2020</w:t>
        </w:r>
      </w:hyperlink>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56" w:name="n868"/>
      <w:bookmarkEnd w:id="56"/>
      <w:r>
        <w:rPr>
          <w:color w:val="333333"/>
        </w:rPr>
        <w:t>Інформація про призначені житлові субсидії вноситься структурним підрозділом з питань соціального захисту населення до Єдиного державного реєстру отримувачів житлових субсидій.</w:t>
      </w:r>
    </w:p>
    <w:p w:rsidR="00F55FE2" w:rsidRDefault="00F55FE2" w:rsidP="000345F8">
      <w:pPr>
        <w:pStyle w:val="rvps2"/>
        <w:spacing w:before="0" w:beforeAutospacing="0" w:after="157" w:afterAutospacing="0"/>
        <w:ind w:firstLine="470"/>
        <w:jc w:val="both"/>
        <w:rPr>
          <w:color w:val="333333"/>
        </w:rPr>
      </w:pPr>
      <w:bookmarkStart w:id="57" w:name="n869"/>
      <w:bookmarkEnd w:id="57"/>
      <w:r>
        <w:rPr>
          <w:color w:val="333333"/>
        </w:rPr>
        <w:t>10. Житлові субсидії непрацездатним непрацюючим особам, які проживають самі, призначаються на норму, що перевищує встановлену законодавством соціальну норму житла (далі - понаднормова площа житла), якщо про це зазначено у заяві.</w:t>
      </w:r>
    </w:p>
    <w:p w:rsidR="00F55FE2" w:rsidRDefault="00F55FE2" w:rsidP="000345F8">
      <w:pPr>
        <w:pStyle w:val="rvps2"/>
        <w:spacing w:before="0" w:beforeAutospacing="0" w:after="157" w:afterAutospacing="0"/>
        <w:ind w:firstLine="470"/>
        <w:jc w:val="both"/>
        <w:rPr>
          <w:color w:val="333333"/>
        </w:rPr>
      </w:pPr>
      <w:bookmarkStart w:id="58" w:name="n1338"/>
      <w:bookmarkEnd w:id="58"/>
      <w:r>
        <w:rPr>
          <w:color w:val="333333"/>
        </w:rPr>
        <w:t>Площа житла, на яку призначається субсидія з урахуванням понаднормової площі, розраховується шляхом збільшення соціальної норми житла для домогосподарства на 30 відсотків.</w:t>
      </w:r>
    </w:p>
    <w:p w:rsidR="00F55FE2" w:rsidRDefault="00F55FE2" w:rsidP="000345F8">
      <w:pPr>
        <w:pStyle w:val="rvps2"/>
        <w:spacing w:before="0" w:beforeAutospacing="0" w:after="157" w:afterAutospacing="0"/>
        <w:ind w:firstLine="470"/>
        <w:jc w:val="both"/>
        <w:rPr>
          <w:color w:val="333333"/>
        </w:rPr>
      </w:pPr>
      <w:bookmarkStart w:id="59" w:name="n1339"/>
      <w:bookmarkEnd w:id="59"/>
      <w:r>
        <w:rPr>
          <w:color w:val="333333"/>
        </w:rPr>
        <w:t>Призначення житлових субсидій на понаднормову площу житла переглядається у разі зміни складу осіб, зареєстрованих у житловому приміщенні (будинку), складу сім’ї члена домогосподарства, працевлаштування таких осіб або виникнення у них інших джерел доходів, про що одержувач житлової субсидії зобов’язаний повідомити протягом 30 календарних днів структурному підрозділу з питань соціального захисту населення про виникнення таких обставин.</w:t>
      </w:r>
    </w:p>
    <w:p w:rsidR="00F55FE2" w:rsidRDefault="00F55FE2" w:rsidP="000345F8">
      <w:pPr>
        <w:pStyle w:val="rvps2"/>
        <w:spacing w:before="0" w:beforeAutospacing="0" w:after="157" w:afterAutospacing="0"/>
        <w:ind w:firstLine="470"/>
        <w:jc w:val="both"/>
        <w:rPr>
          <w:color w:val="333333"/>
        </w:rPr>
      </w:pPr>
      <w:bookmarkStart w:id="60" w:name="n1337"/>
      <w:bookmarkEnd w:id="60"/>
      <w:r>
        <w:rPr>
          <w:rStyle w:val="rvts46"/>
          <w:i/>
          <w:iCs/>
          <w:color w:val="333333"/>
        </w:rPr>
        <w:t>{Пункт 10 в редакції Постанови КМ</w:t>
      </w:r>
      <w:r>
        <w:rPr>
          <w:rStyle w:val="apple-converted-space"/>
          <w:i/>
          <w:iCs/>
          <w:color w:val="333333"/>
        </w:rPr>
        <w:t> </w:t>
      </w:r>
      <w:hyperlink r:id="rId104" w:anchor="n2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61" w:name="n872"/>
      <w:bookmarkEnd w:id="61"/>
      <w:r>
        <w:rPr>
          <w:color w:val="333333"/>
        </w:rPr>
        <w:t>11. До непрацездатних непрацюючих осіб, які проживають самі і яким житлову субсидію може бути призначено на понаднормову площу житла, належать:</w:t>
      </w:r>
    </w:p>
    <w:p w:rsidR="00F55FE2" w:rsidRDefault="00F55FE2" w:rsidP="000345F8">
      <w:pPr>
        <w:pStyle w:val="rvps2"/>
        <w:spacing w:before="0" w:beforeAutospacing="0" w:after="157" w:afterAutospacing="0"/>
        <w:ind w:firstLine="470"/>
        <w:jc w:val="both"/>
        <w:rPr>
          <w:color w:val="333333"/>
        </w:rPr>
      </w:pPr>
      <w:bookmarkStart w:id="62" w:name="n873"/>
      <w:bookmarkEnd w:id="62"/>
      <w:r>
        <w:rPr>
          <w:color w:val="333333"/>
        </w:rPr>
        <w:t>особи, які не досягли повноліття;</w:t>
      </w:r>
    </w:p>
    <w:p w:rsidR="00F55FE2" w:rsidRDefault="00F55FE2" w:rsidP="000345F8">
      <w:pPr>
        <w:pStyle w:val="rvps2"/>
        <w:spacing w:before="0" w:beforeAutospacing="0" w:after="157" w:afterAutospacing="0"/>
        <w:ind w:firstLine="470"/>
        <w:jc w:val="both"/>
        <w:rPr>
          <w:color w:val="333333"/>
        </w:rPr>
      </w:pPr>
      <w:bookmarkStart w:id="63" w:name="n874"/>
      <w:bookmarkEnd w:id="63"/>
      <w:r>
        <w:rPr>
          <w:color w:val="333333"/>
        </w:rPr>
        <w:t>громадяни, які отримують пенсію за віком, у зв’язку з втратою годувальника або по інвалідності, а також ті, які досягли пенсійного віку, встановленого</w:t>
      </w:r>
      <w:r>
        <w:rPr>
          <w:rStyle w:val="apple-converted-space"/>
          <w:color w:val="333333"/>
        </w:rPr>
        <w:t> </w:t>
      </w:r>
      <w:hyperlink r:id="rId105" w:anchor="n464" w:tgtFrame="_blank" w:history="1">
        <w:r>
          <w:rPr>
            <w:rStyle w:val="Hyperlink"/>
          </w:rPr>
          <w:t>статтею 26</w:t>
        </w:r>
        <w:r>
          <w:rPr>
            <w:rStyle w:val="apple-converted-space"/>
            <w:color w:val="0000FF"/>
            <w:u w:val="single"/>
          </w:rPr>
          <w:t> </w:t>
        </w:r>
      </w:hyperlink>
      <w:r>
        <w:rPr>
          <w:color w:val="333333"/>
        </w:rPr>
        <w:t>Закону України “Про загальнообов’язкове державне пенсійне страхування”, і отримують пенсію за вислугою років;</w:t>
      </w:r>
    </w:p>
    <w:p w:rsidR="00F55FE2" w:rsidRDefault="00F55FE2" w:rsidP="000345F8">
      <w:pPr>
        <w:pStyle w:val="rvps2"/>
        <w:spacing w:before="0" w:beforeAutospacing="0" w:after="157" w:afterAutospacing="0"/>
        <w:ind w:firstLine="470"/>
        <w:jc w:val="both"/>
        <w:rPr>
          <w:color w:val="333333"/>
        </w:rPr>
      </w:pPr>
      <w:bookmarkStart w:id="64" w:name="n875"/>
      <w:bookmarkEnd w:id="64"/>
      <w:r>
        <w:rPr>
          <w:color w:val="333333"/>
        </w:rPr>
        <w:t>громадяни, які отримують державну соціальну допомогу особам з інвалідністю з дитинства та дітям з інвалідністю;</w:t>
      </w:r>
    </w:p>
    <w:p w:rsidR="00F55FE2" w:rsidRDefault="00F55FE2" w:rsidP="000345F8">
      <w:pPr>
        <w:pStyle w:val="rvps2"/>
        <w:spacing w:before="0" w:beforeAutospacing="0" w:after="157" w:afterAutospacing="0"/>
        <w:ind w:firstLine="470"/>
        <w:jc w:val="both"/>
        <w:rPr>
          <w:color w:val="333333"/>
        </w:rPr>
      </w:pPr>
      <w:bookmarkStart w:id="65" w:name="n876"/>
      <w:bookmarkEnd w:id="65"/>
      <w:r>
        <w:rPr>
          <w:color w:val="333333"/>
        </w:rPr>
        <w:t>громадяни, які отримують державну соціальну допомогу особі, яка не має права на пенсію, та особам з інвалідністю;</w:t>
      </w:r>
    </w:p>
    <w:p w:rsidR="00F55FE2" w:rsidRDefault="00F55FE2" w:rsidP="000345F8">
      <w:pPr>
        <w:pStyle w:val="rvps2"/>
        <w:spacing w:before="0" w:beforeAutospacing="0" w:after="157" w:afterAutospacing="0"/>
        <w:ind w:firstLine="470"/>
        <w:jc w:val="both"/>
        <w:rPr>
          <w:color w:val="333333"/>
        </w:rPr>
      </w:pPr>
      <w:bookmarkStart w:id="66" w:name="n877"/>
      <w:bookmarkEnd w:id="66"/>
      <w:r>
        <w:rPr>
          <w:color w:val="333333"/>
        </w:rPr>
        <w:t>громадяни, які отримують тимчасову державну соціальну допомогу непрацюючій особі, яка досягла загального пенсійного віку, але не набула права на пенсійну виплату.</w:t>
      </w:r>
    </w:p>
    <w:p w:rsidR="00F55FE2" w:rsidRDefault="00F55FE2" w:rsidP="000345F8">
      <w:pPr>
        <w:pStyle w:val="rvps2"/>
        <w:spacing w:before="0" w:beforeAutospacing="0" w:after="157" w:afterAutospacing="0"/>
        <w:ind w:firstLine="470"/>
        <w:jc w:val="both"/>
        <w:rPr>
          <w:color w:val="333333"/>
        </w:rPr>
      </w:pPr>
      <w:bookmarkStart w:id="67" w:name="n1341"/>
      <w:bookmarkEnd w:id="67"/>
      <w:r>
        <w:rPr>
          <w:color w:val="333333"/>
        </w:rPr>
        <w:t>Інформація про належність членів домогосподарства до відповідних категорій осіб зазначається в</w:t>
      </w:r>
      <w:r>
        <w:rPr>
          <w:rStyle w:val="apple-converted-space"/>
          <w:color w:val="333333"/>
        </w:rPr>
        <w:t> </w:t>
      </w:r>
      <w:hyperlink r:id="rId106" w:anchor="n17" w:tgtFrame="_blank" w:history="1">
        <w:r>
          <w:rPr>
            <w:rStyle w:val="Hyperlink"/>
          </w:rPr>
          <w:t>декларації про доходи і витрати осіб, які звернулися за призначенням житлової субсидії</w:t>
        </w:r>
      </w:hyperlink>
      <w:r>
        <w:rPr>
          <w:color w:val="333333"/>
        </w:rPr>
        <w:t>, за формою згідно з додатком 2 (далі - декларація).</w:t>
      </w:r>
    </w:p>
    <w:p w:rsidR="00F55FE2" w:rsidRDefault="00F55FE2" w:rsidP="000345F8">
      <w:pPr>
        <w:pStyle w:val="rvps2"/>
        <w:spacing w:before="0" w:beforeAutospacing="0" w:after="157" w:afterAutospacing="0"/>
        <w:ind w:firstLine="470"/>
        <w:jc w:val="both"/>
        <w:rPr>
          <w:color w:val="333333"/>
        </w:rPr>
      </w:pPr>
      <w:bookmarkStart w:id="68" w:name="n1340"/>
      <w:bookmarkEnd w:id="68"/>
      <w:r>
        <w:rPr>
          <w:rStyle w:val="rvts46"/>
          <w:i/>
          <w:iCs/>
          <w:color w:val="333333"/>
        </w:rPr>
        <w:t>{Пункт 11 доповнено абзацом згідно з Постановою КМ</w:t>
      </w:r>
      <w:r>
        <w:rPr>
          <w:rStyle w:val="apple-converted-space"/>
          <w:i/>
          <w:iCs/>
          <w:color w:val="333333"/>
        </w:rPr>
        <w:t> </w:t>
      </w:r>
      <w:hyperlink r:id="rId107" w:anchor="n2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 із змінами, внесеними згідно з Постановою КМ</w:t>
      </w:r>
      <w:r>
        <w:rPr>
          <w:rStyle w:val="apple-converted-space"/>
          <w:i/>
          <w:iCs/>
          <w:color w:val="333333"/>
        </w:rPr>
        <w:t> </w:t>
      </w:r>
      <w:hyperlink r:id="rId108" w:anchor="n24"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69" w:name="n878"/>
      <w:bookmarkEnd w:id="69"/>
      <w:r>
        <w:rPr>
          <w:rStyle w:val="rvts46"/>
          <w:i/>
          <w:iCs/>
          <w:color w:val="333333"/>
        </w:rPr>
        <w:t>{Пункт 12 виключено на підставі Постанови КМ</w:t>
      </w:r>
      <w:r>
        <w:rPr>
          <w:rStyle w:val="apple-converted-space"/>
          <w:i/>
          <w:iCs/>
          <w:color w:val="333333"/>
        </w:rPr>
        <w:t> </w:t>
      </w:r>
      <w:hyperlink r:id="rId109" w:anchor="n2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70" w:name="n879"/>
      <w:bookmarkEnd w:id="70"/>
      <w:r>
        <w:rPr>
          <w:color w:val="333333"/>
        </w:rPr>
        <w:t>13. У разі призначення житлової субсидії особам, доходи яких враховуються під час призначення житлової субсидії, пільги з оплати житлово-комунальних послуг, витрат на управління багатоквартирним будинком, придбання скрапленого газу, твердого та рідкого пічного побутового палива не нараховуються протягом періоду отримання житлової субсидії, крім випадку, коли пільговиками є члени сім’ї особи із складу домогосподарства, які не проживають за адресою домогосподарства.</w:t>
      </w:r>
    </w:p>
    <w:p w:rsidR="00F55FE2" w:rsidRDefault="00F55FE2" w:rsidP="000345F8">
      <w:pPr>
        <w:pStyle w:val="rvps2"/>
        <w:spacing w:before="0" w:beforeAutospacing="0" w:after="157" w:afterAutospacing="0"/>
        <w:ind w:firstLine="470"/>
        <w:jc w:val="both"/>
        <w:rPr>
          <w:color w:val="333333"/>
        </w:rPr>
      </w:pPr>
      <w:bookmarkStart w:id="71" w:name="n880"/>
      <w:bookmarkEnd w:id="71"/>
      <w:r>
        <w:rPr>
          <w:color w:val="333333"/>
        </w:rPr>
        <w:t>Інформація про зазначених осіб подається управителям або об’єднанням, виконавцям комунальних послуг та вноситься до Єдиного державного автоматизованого реєстру осіб, які мають право на пільги.</w:t>
      </w:r>
    </w:p>
    <w:p w:rsidR="00F55FE2" w:rsidRDefault="00F55FE2" w:rsidP="000345F8">
      <w:pPr>
        <w:pStyle w:val="rvps2"/>
        <w:spacing w:before="0" w:beforeAutospacing="0" w:after="157" w:afterAutospacing="0"/>
        <w:ind w:firstLine="470"/>
        <w:jc w:val="both"/>
        <w:rPr>
          <w:color w:val="333333"/>
        </w:rPr>
      </w:pPr>
      <w:bookmarkStart w:id="72" w:name="n881"/>
      <w:bookmarkEnd w:id="72"/>
      <w:r>
        <w:rPr>
          <w:color w:val="333333"/>
        </w:rPr>
        <w:t>14. Житлова субсидія не призначається (у тому числі на наступний період), якщо:</w:t>
      </w:r>
    </w:p>
    <w:p w:rsidR="00F55FE2" w:rsidRDefault="00F55FE2" w:rsidP="000345F8">
      <w:pPr>
        <w:pStyle w:val="rvps2"/>
        <w:spacing w:before="0" w:beforeAutospacing="0" w:after="157" w:afterAutospacing="0"/>
        <w:ind w:firstLine="470"/>
        <w:jc w:val="both"/>
        <w:rPr>
          <w:color w:val="333333"/>
        </w:rPr>
      </w:pPr>
      <w:bookmarkStart w:id="73" w:name="n882"/>
      <w:bookmarkEnd w:id="73"/>
      <w:r>
        <w:rPr>
          <w:color w:val="333333"/>
        </w:rPr>
        <w:t>1) загальна площа житлового приміщення перевищує 130 кв. метрів для квартир у багатоквартирному будинку, 230 кв. метрів для індивідуальних будинків (крім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 житлових приміщень, на які оформлено два і більше окремих особових рахунки на оплату житлово-комунальних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 житлових приміщень, якими забезпечено за рахунок державного чи місцевого бюджету осіб з інвалідністю з ураженнями опорно-рухового апарату, які пересуваються на візках);</w:t>
      </w:r>
    </w:p>
    <w:p w:rsidR="00F55FE2" w:rsidRDefault="00F55FE2" w:rsidP="000345F8">
      <w:pPr>
        <w:pStyle w:val="rvps2"/>
        <w:spacing w:before="0" w:beforeAutospacing="0" w:after="157" w:afterAutospacing="0"/>
        <w:ind w:firstLine="470"/>
        <w:jc w:val="both"/>
        <w:rPr>
          <w:color w:val="333333"/>
        </w:rPr>
      </w:pPr>
      <w:bookmarkStart w:id="74" w:name="n1281"/>
      <w:bookmarkEnd w:id="74"/>
      <w:r>
        <w:rPr>
          <w:rStyle w:val="rvts46"/>
          <w:i/>
          <w:iCs/>
          <w:color w:val="333333"/>
        </w:rPr>
        <w:t>{Підпункт 1 пункту 14 із змінами, внесеними згідно з Постановами КМ</w:t>
      </w:r>
      <w:r>
        <w:rPr>
          <w:rStyle w:val="apple-converted-space"/>
          <w:i/>
          <w:iCs/>
          <w:color w:val="333333"/>
        </w:rPr>
        <w:t> </w:t>
      </w:r>
      <w:hyperlink r:id="rId110" w:anchor="n16"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apple-converted-space"/>
          <w:i/>
          <w:iCs/>
          <w:color w:val="333333"/>
        </w:rPr>
        <w:t> </w:t>
      </w:r>
      <w:hyperlink r:id="rId111" w:anchor="n3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75" w:name="n883"/>
      <w:bookmarkEnd w:id="75"/>
      <w:r>
        <w:rPr>
          <w:color w:val="333333"/>
        </w:rPr>
        <w:t>2) будь-хто із складу домогосподарства або член сім’ї особи із складу домогосподарства має у власності:</w:t>
      </w:r>
    </w:p>
    <w:p w:rsidR="00F55FE2" w:rsidRDefault="00F55FE2" w:rsidP="000345F8">
      <w:pPr>
        <w:pStyle w:val="rvps2"/>
        <w:spacing w:before="0" w:beforeAutospacing="0" w:after="157" w:afterAutospacing="0"/>
        <w:ind w:firstLine="470"/>
        <w:jc w:val="both"/>
        <w:rPr>
          <w:color w:val="333333"/>
        </w:rPr>
      </w:pPr>
      <w:bookmarkStart w:id="76" w:name="n1210"/>
      <w:bookmarkEnd w:id="76"/>
      <w:r>
        <w:rPr>
          <w:rStyle w:val="rvts46"/>
          <w:i/>
          <w:iCs/>
          <w:color w:val="333333"/>
        </w:rPr>
        <w:t>{Абзац перший підпункту 2 пункту 14 із змінами, внесеними згідно з Постановою КМ</w:t>
      </w:r>
      <w:r>
        <w:rPr>
          <w:rStyle w:val="apple-converted-space"/>
          <w:i/>
          <w:iCs/>
          <w:color w:val="333333"/>
        </w:rPr>
        <w:t> </w:t>
      </w:r>
      <w:hyperlink r:id="rId112" w:anchor="n14" w:tgtFrame="_blank" w:history="1">
        <w:r>
          <w:rPr>
            <w:rStyle w:val="Hyperlink"/>
            <w:i/>
            <w:iCs/>
          </w:rPr>
          <w:t>№ 878 від 20.10.2019</w:t>
        </w:r>
      </w:hyperlink>
      <w:r>
        <w:rPr>
          <w:rStyle w:val="rvts46"/>
          <w:i/>
          <w:iCs/>
          <w:color w:val="333333"/>
        </w:rPr>
        <w:t>; в редакції Постанови КМ</w:t>
      </w:r>
      <w:r>
        <w:rPr>
          <w:rStyle w:val="apple-converted-space"/>
          <w:i/>
          <w:iCs/>
          <w:color w:val="333333"/>
        </w:rPr>
        <w:t> </w:t>
      </w:r>
      <w:hyperlink r:id="rId113" w:anchor="n3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77" w:name="n1342"/>
      <w:bookmarkEnd w:id="77"/>
      <w:r>
        <w:rPr>
          <w:color w:val="333333"/>
        </w:rPr>
        <w:t>транспортний засіб, що підлягає державній реєстрації, з року випуску якого минуло менше п’яти років (крім мопеда і причепа);</w:t>
      </w:r>
    </w:p>
    <w:p w:rsidR="00F55FE2" w:rsidRDefault="00F55FE2" w:rsidP="000345F8">
      <w:pPr>
        <w:pStyle w:val="rvps2"/>
        <w:spacing w:before="0" w:beforeAutospacing="0" w:after="157" w:afterAutospacing="0"/>
        <w:ind w:firstLine="470"/>
        <w:jc w:val="both"/>
        <w:rPr>
          <w:color w:val="333333"/>
        </w:rPr>
      </w:pPr>
      <w:bookmarkStart w:id="78" w:name="n1344"/>
      <w:bookmarkEnd w:id="78"/>
      <w:r>
        <w:rPr>
          <w:rStyle w:val="rvts46"/>
          <w:i/>
          <w:iCs/>
          <w:color w:val="333333"/>
        </w:rPr>
        <w:t>{Абзац підпункту 2 пункту 14 в редакції Постанови КМ</w:t>
      </w:r>
      <w:r>
        <w:rPr>
          <w:rStyle w:val="apple-converted-space"/>
          <w:i/>
          <w:iCs/>
          <w:color w:val="333333"/>
        </w:rPr>
        <w:t> </w:t>
      </w:r>
      <w:hyperlink r:id="rId114" w:anchor="n3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79" w:name="n1343"/>
      <w:bookmarkEnd w:id="79"/>
      <w:r>
        <w:rPr>
          <w:color w:val="333333"/>
        </w:rPr>
        <w:t>більше ніж один транспортний засіб, що підлягає державній реєстрації, з року випуску якого минуло менше ніж 15 років (крім мопеда і причепа).</w:t>
      </w:r>
    </w:p>
    <w:p w:rsidR="00F55FE2" w:rsidRDefault="00F55FE2" w:rsidP="000345F8">
      <w:pPr>
        <w:pStyle w:val="rvps2"/>
        <w:spacing w:before="0" w:beforeAutospacing="0" w:after="157" w:afterAutospacing="0"/>
        <w:ind w:firstLine="470"/>
        <w:jc w:val="both"/>
        <w:rPr>
          <w:color w:val="333333"/>
        </w:rPr>
      </w:pPr>
      <w:bookmarkStart w:id="80" w:name="n1345"/>
      <w:bookmarkEnd w:id="80"/>
      <w:r>
        <w:rPr>
          <w:rStyle w:val="rvts46"/>
          <w:i/>
          <w:iCs/>
          <w:color w:val="333333"/>
        </w:rPr>
        <w:t>{Абзац підпункту 2 пункту 14 в редакції Постанови КМ</w:t>
      </w:r>
      <w:r>
        <w:rPr>
          <w:rStyle w:val="apple-converted-space"/>
          <w:i/>
          <w:iCs/>
          <w:color w:val="333333"/>
        </w:rPr>
        <w:t> </w:t>
      </w:r>
      <w:hyperlink r:id="rId115" w:anchor="n3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81" w:name="n884"/>
      <w:bookmarkEnd w:id="81"/>
      <w:r>
        <w:rPr>
          <w:color w:val="333333"/>
        </w:rPr>
        <w:t>При цьому не враховуються транспортні засоби, одержані безоплатно чи придбані на пільгових умовах через структурні підрозділи з питань соціального захисту населення, у тому числі за рахунок грошової допомоги на придбання автомобіля, а також транспортні засоби, придбані батьками-вихователями дитячих будинків сімейного типу.</w:t>
      </w:r>
    </w:p>
    <w:p w:rsidR="00F55FE2" w:rsidRDefault="00F55FE2" w:rsidP="000345F8">
      <w:pPr>
        <w:pStyle w:val="rvps2"/>
        <w:spacing w:before="0" w:beforeAutospacing="0" w:after="157" w:afterAutospacing="0"/>
        <w:ind w:firstLine="470"/>
        <w:jc w:val="both"/>
        <w:rPr>
          <w:color w:val="333333"/>
        </w:rPr>
      </w:pPr>
      <w:bookmarkStart w:id="82" w:name="n1211"/>
      <w:bookmarkEnd w:id="82"/>
      <w:r>
        <w:rPr>
          <w:rStyle w:val="rvts46"/>
          <w:i/>
          <w:iCs/>
          <w:color w:val="333333"/>
        </w:rPr>
        <w:t>{Абзац підпункту 2 пункту 14 із змінами, внесеними згідно з Постановою КМ</w:t>
      </w:r>
      <w:r>
        <w:rPr>
          <w:rStyle w:val="apple-converted-space"/>
          <w:i/>
          <w:iCs/>
          <w:color w:val="333333"/>
        </w:rPr>
        <w:t> </w:t>
      </w:r>
      <w:hyperlink r:id="rId116" w:anchor="n16"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83" w:name="n885"/>
      <w:bookmarkEnd w:id="83"/>
      <w:r>
        <w:rPr>
          <w:color w:val="333333"/>
        </w:rPr>
        <w:t>Наявність (відсутність) у власності зазначених осіб транспортних засобів зазначається у декларації;</w:t>
      </w:r>
    </w:p>
    <w:p w:rsidR="00F55FE2" w:rsidRDefault="00F55FE2" w:rsidP="000345F8">
      <w:pPr>
        <w:pStyle w:val="rvps2"/>
        <w:spacing w:before="0" w:beforeAutospacing="0" w:after="157" w:afterAutospacing="0"/>
        <w:ind w:firstLine="470"/>
        <w:jc w:val="both"/>
        <w:rPr>
          <w:color w:val="333333"/>
        </w:rPr>
      </w:pPr>
      <w:bookmarkStart w:id="84" w:name="n1282"/>
      <w:bookmarkEnd w:id="84"/>
      <w:r>
        <w:rPr>
          <w:rStyle w:val="rvts46"/>
          <w:i/>
          <w:iCs/>
          <w:color w:val="333333"/>
        </w:rPr>
        <w:t>{Абзац підпункту 2 пункту 14 із змінами, внесеними згідно з Постановами КМ</w:t>
      </w:r>
      <w:r>
        <w:rPr>
          <w:rStyle w:val="apple-converted-space"/>
          <w:i/>
          <w:iCs/>
          <w:color w:val="333333"/>
        </w:rPr>
        <w:t> </w:t>
      </w:r>
      <w:hyperlink r:id="rId117" w:anchor="n17"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apple-converted-space"/>
          <w:i/>
          <w:iCs/>
          <w:color w:val="333333"/>
        </w:rPr>
        <w:t> </w:t>
      </w:r>
      <w:hyperlink r:id="rId118" w:anchor="n3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85" w:name="n886"/>
      <w:bookmarkEnd w:id="85"/>
      <w:r>
        <w:rPr>
          <w:color w:val="333333"/>
        </w:rPr>
        <w:t>3) у складі домогосподарства або у складі сім’ї члена домогосподарства є особи, які досягли 18-річного віку станом на початок періоду, за який враховуються доходи для призначення житлової субсидії (далі - особи, доходи яких враховуються під час призначення житлової субсидії), і в цьому періоді:</w:t>
      </w:r>
    </w:p>
    <w:p w:rsidR="00F55FE2" w:rsidRDefault="00F55FE2" w:rsidP="000345F8">
      <w:pPr>
        <w:pStyle w:val="rvps2"/>
        <w:spacing w:before="0" w:beforeAutospacing="0" w:after="157" w:afterAutospacing="0"/>
        <w:ind w:firstLine="470"/>
        <w:jc w:val="both"/>
        <w:rPr>
          <w:color w:val="333333"/>
        </w:rPr>
      </w:pPr>
      <w:bookmarkStart w:id="86" w:name="n1347"/>
      <w:bookmarkEnd w:id="86"/>
      <w:r>
        <w:rPr>
          <w:color w:val="333333"/>
        </w:rPr>
        <w:t>за інформацією ДПС, Пенсійного фонду України, у них взагалі відсутні доходи, які враховуються під час призначення житлової субсидії; або</w:t>
      </w:r>
    </w:p>
    <w:p w:rsidR="00F55FE2" w:rsidRDefault="00F55FE2" w:rsidP="000345F8">
      <w:pPr>
        <w:pStyle w:val="rvps2"/>
        <w:spacing w:before="0" w:beforeAutospacing="0" w:after="157" w:afterAutospacing="0"/>
        <w:ind w:firstLine="470"/>
        <w:jc w:val="both"/>
        <w:rPr>
          <w:color w:val="333333"/>
        </w:rPr>
      </w:pPr>
      <w:bookmarkStart w:id="87" w:name="n1348"/>
      <w:bookmarkEnd w:id="87"/>
      <w:r>
        <w:rPr>
          <w:color w:val="333333"/>
        </w:rPr>
        <w:t>нарахований середньомісячний сукупний дохід менше ніж розмір мінімальної заробітної плати, встановленої на початок періоду, за який враховуються доходи для призначення житлової субсидії; та/або</w:t>
      </w:r>
    </w:p>
    <w:p w:rsidR="00F55FE2" w:rsidRDefault="00F55FE2" w:rsidP="000345F8">
      <w:pPr>
        <w:pStyle w:val="rvps2"/>
        <w:spacing w:before="0" w:beforeAutospacing="0" w:after="157" w:afterAutospacing="0"/>
        <w:ind w:firstLine="470"/>
        <w:jc w:val="both"/>
        <w:rPr>
          <w:color w:val="333333"/>
        </w:rPr>
      </w:pPr>
      <w:bookmarkStart w:id="88" w:name="n1349"/>
      <w:bookmarkEnd w:id="88"/>
      <w:r>
        <w:rPr>
          <w:color w:val="333333"/>
        </w:rPr>
        <w:t>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або</w:t>
      </w:r>
    </w:p>
    <w:p w:rsidR="00F55FE2" w:rsidRDefault="00F55FE2" w:rsidP="000345F8">
      <w:pPr>
        <w:pStyle w:val="rvps2"/>
        <w:spacing w:before="0" w:beforeAutospacing="0" w:after="157" w:afterAutospacing="0"/>
        <w:ind w:firstLine="470"/>
        <w:jc w:val="both"/>
        <w:rPr>
          <w:color w:val="333333"/>
        </w:rPr>
      </w:pPr>
      <w:bookmarkStart w:id="89" w:name="n1350"/>
      <w:bookmarkEnd w:id="89"/>
      <w:r>
        <w:rPr>
          <w:color w:val="333333"/>
        </w:rPr>
        <w:t>такі особи перебували за кордоном сукупно більше 60 днів (крім випадків, зазначених в абзацах дев’ятому - одинадцятому цього підпункту). До 60-денного періоду перебування за кордоном не включаються дні службового відрядження, лікування, навчання або догляду за дитиною до досягнення нею трирічного віку за кордоном, що підтверджується відповідними документами.</w:t>
      </w:r>
    </w:p>
    <w:p w:rsidR="00F55FE2" w:rsidRDefault="00F55FE2" w:rsidP="000345F8">
      <w:pPr>
        <w:pStyle w:val="rvps2"/>
        <w:spacing w:before="0" w:beforeAutospacing="0" w:after="157" w:afterAutospacing="0"/>
        <w:ind w:firstLine="470"/>
        <w:jc w:val="both"/>
        <w:rPr>
          <w:color w:val="333333"/>
        </w:rPr>
      </w:pPr>
      <w:bookmarkStart w:id="90" w:name="n1351"/>
      <w:bookmarkEnd w:id="90"/>
      <w:r>
        <w:rPr>
          <w:color w:val="333333"/>
        </w:rPr>
        <w:t>Житлові субсидії у випадках, передбачених абзацами першим - п’ятим цього підпункту, призначаються, якщо особи, доходи яких враховуються під час призначення житлової субсидії, протягом такого періоду не менше місяця:</w:t>
      </w:r>
    </w:p>
    <w:p w:rsidR="00F55FE2" w:rsidRDefault="00F55FE2" w:rsidP="000345F8">
      <w:pPr>
        <w:pStyle w:val="rvps2"/>
        <w:spacing w:before="0" w:beforeAutospacing="0" w:after="157" w:afterAutospacing="0"/>
        <w:ind w:firstLine="470"/>
        <w:jc w:val="both"/>
        <w:rPr>
          <w:color w:val="333333"/>
        </w:rPr>
      </w:pPr>
      <w:bookmarkStart w:id="91" w:name="n1352"/>
      <w:bookmarkEnd w:id="91"/>
      <w:r>
        <w:rPr>
          <w:color w:val="333333"/>
        </w:rPr>
        <w:t>навчалися за денною формою навчання у закладах загальної середньої освіти, професійної (професійно-технічної) освіти, фахової передвищої освіти, вищої освіти або зареєстровані у службі зайнятості як безробітні;</w:t>
      </w:r>
    </w:p>
    <w:p w:rsidR="00F55FE2" w:rsidRDefault="00F55FE2" w:rsidP="000345F8">
      <w:pPr>
        <w:pStyle w:val="rvps2"/>
        <w:spacing w:before="0" w:beforeAutospacing="0" w:after="157" w:afterAutospacing="0"/>
        <w:ind w:firstLine="470"/>
        <w:jc w:val="both"/>
        <w:rPr>
          <w:color w:val="333333"/>
        </w:rPr>
      </w:pPr>
      <w:bookmarkStart w:id="92" w:name="n1353"/>
      <w:bookmarkEnd w:id="92"/>
      <w:r>
        <w:rPr>
          <w:color w:val="333333"/>
        </w:rPr>
        <w:t>отримували хоча б один із таких видів доходу, як пенсія, стипендія, допомога при народженні (усиновленні) дитини, допомога особам з інвалідністю з дитинства та дітям з інвалідністю, допомога по догляду за особами з інвалідністю I і II групи внаслідок психічного розладу, допомога особам, які не мають права на пенсію, та особам з інвалідністю, тимчасова державна соціальна допомога непрацюючій особі, яка досягла загального пенсійного віку, але не набула права на пенсійну виплату, допомога по безробіттю, допомога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відповідно до</w:t>
      </w:r>
      <w:r>
        <w:rPr>
          <w:rStyle w:val="apple-converted-space"/>
          <w:color w:val="333333"/>
        </w:rPr>
        <w:t> </w:t>
      </w:r>
      <w:hyperlink r:id="rId119" w:anchor="n965" w:tgtFrame="_blank" w:history="1">
        <w:r>
          <w:rPr>
            <w:rStyle w:val="Hyperlink"/>
          </w:rPr>
          <w:t>статті 47</w:t>
        </w:r>
      </w:hyperlink>
      <w:hyperlink r:id="rId120" w:anchor="n965" w:tgtFrame="_blank" w:history="1">
        <w:r>
          <w:rPr>
            <w:rStyle w:val="Hyperlink"/>
            <w:b/>
            <w:bCs/>
            <w:sz w:val="2"/>
            <w:szCs w:val="2"/>
            <w:vertAlign w:val="superscript"/>
          </w:rPr>
          <w:t>-</w:t>
        </w:r>
        <w:r>
          <w:rPr>
            <w:rStyle w:val="Hyperlink"/>
            <w:b/>
            <w:bCs/>
            <w:sz w:val="16"/>
            <w:szCs w:val="16"/>
            <w:vertAlign w:val="superscript"/>
          </w:rPr>
          <w:t>1</w:t>
        </w:r>
      </w:hyperlink>
      <w:r>
        <w:rPr>
          <w:rStyle w:val="apple-converted-space"/>
          <w:color w:val="333333"/>
        </w:rPr>
        <w:t> </w:t>
      </w:r>
      <w:r>
        <w:rPr>
          <w:color w:val="333333"/>
        </w:rPr>
        <w:t>Закону України “Про зайнятість населення”;</w:t>
      </w:r>
    </w:p>
    <w:p w:rsidR="00F55FE2" w:rsidRDefault="00F55FE2" w:rsidP="000345F8">
      <w:pPr>
        <w:pStyle w:val="rvps2"/>
        <w:spacing w:before="0" w:beforeAutospacing="0" w:after="157" w:afterAutospacing="0"/>
        <w:ind w:firstLine="470"/>
        <w:jc w:val="both"/>
        <w:rPr>
          <w:color w:val="333333"/>
        </w:rPr>
      </w:pPr>
      <w:bookmarkStart w:id="93" w:name="n1354"/>
      <w:bookmarkEnd w:id="93"/>
      <w:r>
        <w:rPr>
          <w:color w:val="333333"/>
        </w:rPr>
        <w:t>надавали соціальні послуги, перебували у місцях позбавлення або обмеження волі, або до них застосовувалися заходи забезпечення кримінального провадження у вигляді відсторонення від роботи (посади), застосовувалися запобіжні заходи у вигляді домашнього арешту або тримання під вартою, а також перебували у складних життєвих обставинах, викликаних інвалідністю, тривалою хворобою, що підтверджується висновком лікарсько-консультативної комісії закладу охорони здоров’я встановленого зразка, алко-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встановленого зразка закладу охорони здоров’я, що провадить діяльність з надання наркологічної допомоги населенню, в якому особа перебувала на диспансерному обліку (далі - складні життєві обставини);</w:t>
      </w:r>
    </w:p>
    <w:p w:rsidR="00F55FE2" w:rsidRDefault="00F55FE2" w:rsidP="000345F8">
      <w:pPr>
        <w:pStyle w:val="rvps2"/>
        <w:spacing w:before="0" w:beforeAutospacing="0" w:after="157" w:afterAutospacing="0"/>
        <w:ind w:firstLine="470"/>
        <w:jc w:val="both"/>
        <w:rPr>
          <w:color w:val="333333"/>
        </w:rPr>
      </w:pPr>
      <w:bookmarkStart w:id="94" w:name="n1438"/>
      <w:bookmarkEnd w:id="94"/>
      <w:r>
        <w:rPr>
          <w:rStyle w:val="rvts46"/>
          <w:i/>
          <w:iCs/>
          <w:color w:val="333333"/>
        </w:rPr>
        <w:t>{Абзац дев’ятий підпункту 3 пункту 14 із змінами, внесеними згідно з Постановою КМ</w:t>
      </w:r>
      <w:r>
        <w:rPr>
          <w:rStyle w:val="apple-converted-space"/>
          <w:i/>
          <w:iCs/>
          <w:color w:val="333333"/>
        </w:rPr>
        <w:t> </w:t>
      </w:r>
      <w:hyperlink r:id="rId121" w:anchor="n27"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95" w:name="n1439"/>
      <w:bookmarkEnd w:id="95"/>
      <w:r>
        <w:rPr>
          <w:color w:val="333333"/>
        </w:rPr>
        <w:t>Житлові субсидії у випадках, передбачених абзацами першим - п’ятим цього підпункту, також призначаються, якщо особи, доходи яких враховуються під час призначення житлової субсидії:</w:t>
      </w:r>
    </w:p>
    <w:p w:rsidR="00F55FE2" w:rsidRDefault="00F55FE2" w:rsidP="000345F8">
      <w:pPr>
        <w:pStyle w:val="rvps2"/>
        <w:spacing w:before="0" w:beforeAutospacing="0" w:after="157" w:afterAutospacing="0"/>
        <w:ind w:firstLine="470"/>
        <w:jc w:val="both"/>
        <w:rPr>
          <w:color w:val="333333"/>
        </w:rPr>
      </w:pPr>
      <w:bookmarkStart w:id="96" w:name="n1440"/>
      <w:bookmarkEnd w:id="96"/>
      <w:r>
        <w:rPr>
          <w:rStyle w:val="rvts46"/>
          <w:i/>
          <w:iCs/>
          <w:color w:val="333333"/>
        </w:rPr>
        <w:t>{Підпункт 3 пункту 14 доповнено новим абзацом згідно з Постановою КМ</w:t>
      </w:r>
      <w:r>
        <w:rPr>
          <w:rStyle w:val="apple-converted-space"/>
          <w:i/>
          <w:iCs/>
          <w:color w:val="333333"/>
        </w:rPr>
        <w:t> </w:t>
      </w:r>
      <w:hyperlink r:id="rId122" w:anchor="n28"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97" w:name="n1355"/>
      <w:bookmarkEnd w:id="97"/>
      <w:r>
        <w:rPr>
          <w:color w:val="333333"/>
        </w:rPr>
        <w:t>мали суму середньомісячної нарахованої заробітної плати менше від розміру мінімальної заробітної плати не більш як на 50 відсотків, а у мм. Києві та Севастополі, обласних центрах і містах обласного значення - не більш як на 20 відсотків, і водночас єдиний внесок на загальнообов’язкове державне соціальне страхування сплачено у розмірі, не меншому ніж мінімальний, за всі місяці протягом зазначеного періоду;</w:t>
      </w:r>
    </w:p>
    <w:p w:rsidR="00F55FE2" w:rsidRDefault="00F55FE2" w:rsidP="000345F8">
      <w:pPr>
        <w:pStyle w:val="rvps2"/>
        <w:spacing w:before="0" w:beforeAutospacing="0" w:after="157" w:afterAutospacing="0"/>
        <w:ind w:firstLine="470"/>
        <w:jc w:val="both"/>
        <w:rPr>
          <w:color w:val="333333"/>
        </w:rPr>
      </w:pPr>
      <w:bookmarkStart w:id="98" w:name="n1356"/>
      <w:bookmarkEnd w:id="98"/>
      <w:r>
        <w:rPr>
          <w:color w:val="333333"/>
        </w:rPr>
        <w:t>сплатили (за них сплачено) єдиний внесок на загальнообов’язкове державне соціальне страхування у розмірі, не меншому ніж мінімальний, протягом кварталу, що передує кварталу перед місяцем звернення за призначенням житлової субсидії або перед місяцем, у якому житлова субсидія призначається без звернення громадянина. Водночас особі, яка працює за строковим трудовим договором, житлову субсидію може бути призначено лише у разі, коли строк дії строкового трудового договору є більшим, ніж строк, на який призначається житлова субсидія;</w:t>
      </w:r>
    </w:p>
    <w:p w:rsidR="00F55FE2" w:rsidRDefault="00F55FE2" w:rsidP="000345F8">
      <w:pPr>
        <w:pStyle w:val="rvps2"/>
        <w:spacing w:before="0" w:beforeAutospacing="0" w:after="157" w:afterAutospacing="0"/>
        <w:ind w:firstLine="470"/>
        <w:jc w:val="both"/>
        <w:rPr>
          <w:color w:val="333333"/>
        </w:rPr>
      </w:pPr>
      <w:bookmarkStart w:id="99" w:name="n1441"/>
      <w:bookmarkEnd w:id="99"/>
      <w:r>
        <w:rPr>
          <w:rStyle w:val="rvts46"/>
          <w:i/>
          <w:iCs/>
          <w:color w:val="333333"/>
        </w:rPr>
        <w:t>{Абзац дванадцятий підпункту 3 пункту 14 із змінами, внесеними згідно з Постановою КМ</w:t>
      </w:r>
      <w:hyperlink r:id="rId123" w:anchor="n31"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00" w:name="n1346"/>
      <w:bookmarkEnd w:id="100"/>
      <w:r>
        <w:rPr>
          <w:rStyle w:val="rvts46"/>
          <w:i/>
          <w:iCs/>
          <w:color w:val="333333"/>
        </w:rPr>
        <w:t>{Підпункт 3 пункту 14 в редакції Постанови КМ</w:t>
      </w:r>
      <w:r>
        <w:rPr>
          <w:rStyle w:val="apple-converted-space"/>
          <w:i/>
          <w:iCs/>
          <w:color w:val="333333"/>
        </w:rPr>
        <w:t> </w:t>
      </w:r>
      <w:hyperlink r:id="rId124" w:anchor="n3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01" w:name="n893"/>
      <w:bookmarkEnd w:id="101"/>
      <w:r>
        <w:rPr>
          <w:color w:val="333333"/>
        </w:rPr>
        <w:t>4) 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p w:rsidR="00F55FE2" w:rsidRDefault="00F55FE2" w:rsidP="000345F8">
      <w:pPr>
        <w:pStyle w:val="rvps2"/>
        <w:spacing w:before="0" w:beforeAutospacing="0" w:after="157" w:afterAutospacing="0"/>
        <w:ind w:firstLine="470"/>
        <w:jc w:val="both"/>
        <w:rPr>
          <w:color w:val="333333"/>
        </w:rPr>
      </w:pPr>
      <w:bookmarkStart w:id="102" w:name="n1357"/>
      <w:bookmarkEnd w:id="102"/>
      <w:r>
        <w:rPr>
          <w:color w:val="333333"/>
        </w:rPr>
        <w:t>купівлю земельної ділянки, квартири (будинку), іншого нерухомого майна, транспортного засобу (механізму), цінних паперів та інших фінансових інструментів, віртуальних активів (у значенні, наведеному в</w:t>
      </w:r>
      <w:r>
        <w:rPr>
          <w:rStyle w:val="apple-converted-space"/>
          <w:color w:val="333333"/>
        </w:rPr>
        <w:t> </w:t>
      </w:r>
      <w:hyperlink r:id="rId125" w:tgtFrame="_blank" w:history="1">
        <w:r>
          <w:rPr>
            <w:rStyle w:val="Hyperlink"/>
          </w:rPr>
          <w:t>Законі України</w:t>
        </w:r>
      </w:hyperlink>
      <w:r>
        <w:rPr>
          <w:rStyle w:val="apple-converted-space"/>
          <w:color w:val="333333"/>
        </w:rPr>
        <w:t> </w:t>
      </w:r>
      <w:r>
        <w:rPr>
          <w:color w:val="333333"/>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(крім медичних, освітніх та житлово-комунальних послуг згідно із соціальною нормою житла (в тому числі понаднормової площі житла у випадку, зазначеному в</w:t>
      </w:r>
      <w:r>
        <w:rPr>
          <w:rStyle w:val="apple-converted-space"/>
          <w:color w:val="333333"/>
        </w:rPr>
        <w:t> </w:t>
      </w:r>
      <w:hyperlink r:id="rId126" w:anchor="n869" w:history="1">
        <w:r>
          <w:rPr>
            <w:rStyle w:val="Hyperlink"/>
          </w:rPr>
          <w:t>пункті 10</w:t>
        </w:r>
      </w:hyperlink>
      <w:r>
        <w:rPr>
          <w:rStyle w:val="apple-converted-space"/>
          <w:color w:val="333333"/>
        </w:rPr>
        <w:t> </w:t>
      </w:r>
      <w:r>
        <w:rPr>
          <w:color w:val="333333"/>
        </w:rPr>
        <w:t>цього Положення) та соціальними нормативами житлово-комунального обслуговування);</w:t>
      </w:r>
    </w:p>
    <w:p w:rsidR="00F55FE2" w:rsidRDefault="00F55FE2" w:rsidP="000345F8">
      <w:pPr>
        <w:pStyle w:val="rvps2"/>
        <w:spacing w:before="0" w:beforeAutospacing="0" w:after="157" w:afterAutospacing="0"/>
        <w:ind w:firstLine="470"/>
        <w:jc w:val="both"/>
        <w:rPr>
          <w:color w:val="333333"/>
        </w:rPr>
      </w:pPr>
      <w:bookmarkStart w:id="103" w:name="n1358"/>
      <w:bookmarkEnd w:id="103"/>
      <w:r>
        <w:rPr>
          <w:color w:val="333333"/>
        </w:rPr>
        <w:t>платіж (платежі), що випливає з правочинів, за якими передбачено набуття майнових прав на нерухоме майно та/або транспортні засоби (механізми) (крім об’єктів спадщини та дарування);</w:t>
      </w:r>
    </w:p>
    <w:p w:rsidR="00F55FE2" w:rsidRDefault="00F55FE2" w:rsidP="000345F8">
      <w:pPr>
        <w:pStyle w:val="rvps2"/>
        <w:spacing w:before="0" w:beforeAutospacing="0" w:after="157" w:afterAutospacing="0"/>
        <w:ind w:firstLine="470"/>
        <w:jc w:val="both"/>
        <w:rPr>
          <w:color w:val="333333"/>
        </w:rPr>
      </w:pPr>
      <w:bookmarkStart w:id="104" w:name="n1359"/>
      <w:bookmarkEnd w:id="104"/>
      <w:r>
        <w:rPr>
          <w:color w:val="333333"/>
        </w:rPr>
        <w:t>внески до статутного (складеного) капіталу товариства, підприємства, організації;</w:t>
      </w:r>
    </w:p>
    <w:p w:rsidR="00F55FE2" w:rsidRDefault="00F55FE2" w:rsidP="000345F8">
      <w:pPr>
        <w:pStyle w:val="rvps2"/>
        <w:spacing w:before="0" w:beforeAutospacing="0" w:after="157" w:afterAutospacing="0"/>
        <w:ind w:firstLine="470"/>
        <w:jc w:val="both"/>
        <w:rPr>
          <w:color w:val="333333"/>
        </w:rPr>
      </w:pPr>
      <w:bookmarkStart w:id="105" w:name="n1360"/>
      <w:bookmarkEnd w:id="105"/>
      <w:r>
        <w:rPr>
          <w:color w:val="333333"/>
        </w:rPr>
        <w:t>благодійну діяльність (виключно у вигляді сплати коштів);</w:t>
      </w:r>
    </w:p>
    <w:p w:rsidR="00F55FE2" w:rsidRDefault="00F55FE2" w:rsidP="000345F8">
      <w:pPr>
        <w:pStyle w:val="rvps2"/>
        <w:spacing w:before="0" w:beforeAutospacing="0" w:after="157" w:afterAutospacing="0"/>
        <w:ind w:firstLine="470"/>
        <w:jc w:val="both"/>
        <w:rPr>
          <w:color w:val="333333"/>
        </w:rPr>
      </w:pPr>
      <w:bookmarkStart w:id="106" w:name="n1361"/>
      <w:bookmarkEnd w:id="106"/>
      <w:r>
        <w:rPr>
          <w:color w:val="333333"/>
        </w:rPr>
        <w:t>надання поворотної/безповоротної фінансової допомоги, позики;</w:t>
      </w:r>
    </w:p>
    <w:p w:rsidR="00F55FE2" w:rsidRDefault="00F55FE2" w:rsidP="000345F8">
      <w:pPr>
        <w:pStyle w:val="rvps2"/>
        <w:spacing w:before="0" w:beforeAutospacing="0" w:after="157" w:afterAutospacing="0"/>
        <w:ind w:firstLine="470"/>
        <w:jc w:val="both"/>
        <w:rPr>
          <w:color w:val="333333"/>
        </w:rPr>
      </w:pPr>
      <w:bookmarkStart w:id="107" w:name="n1283"/>
      <w:bookmarkEnd w:id="107"/>
      <w:r>
        <w:rPr>
          <w:rStyle w:val="rvts46"/>
          <w:i/>
          <w:iCs/>
          <w:color w:val="333333"/>
        </w:rPr>
        <w:t>{Підпункт 4 пункту 14 із змінами, внесеними згідно з Постановою КМ</w:t>
      </w:r>
      <w:r>
        <w:rPr>
          <w:rStyle w:val="apple-converted-space"/>
          <w:i/>
          <w:iCs/>
          <w:color w:val="333333"/>
        </w:rPr>
        <w:t> </w:t>
      </w:r>
      <w:hyperlink r:id="rId127" w:anchor="n19"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apple-converted-space"/>
          <w:i/>
          <w:iCs/>
          <w:color w:val="333333"/>
        </w:rPr>
        <w:t> </w:t>
      </w:r>
      <w:r>
        <w:rPr>
          <w:rStyle w:val="rvts46"/>
          <w:i/>
          <w:iCs/>
          <w:color w:val="333333"/>
        </w:rPr>
        <w:t>в редакції Постанови КМ</w:t>
      </w:r>
      <w:r>
        <w:rPr>
          <w:rStyle w:val="apple-converted-space"/>
          <w:i/>
          <w:iCs/>
          <w:color w:val="333333"/>
        </w:rPr>
        <w:t> </w:t>
      </w:r>
      <w:hyperlink r:id="rId128" w:anchor="n3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08" w:name="n894"/>
      <w:bookmarkEnd w:id="108"/>
      <w:r>
        <w:rPr>
          <w:color w:val="333333"/>
        </w:rPr>
        <w:t>5) структурним підрозділом з питань соціального захисту населення отримано інформацію про наявність простроченої понад три місяці (на 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20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w:t>
      </w:r>
    </w:p>
    <w:p w:rsidR="00F55FE2" w:rsidRDefault="00F55FE2" w:rsidP="000345F8">
      <w:pPr>
        <w:pStyle w:val="rvps2"/>
        <w:spacing w:before="0" w:beforeAutospacing="0" w:after="157" w:afterAutospacing="0"/>
        <w:ind w:firstLine="470"/>
        <w:jc w:val="both"/>
        <w:rPr>
          <w:color w:val="333333"/>
        </w:rPr>
      </w:pPr>
      <w:bookmarkStart w:id="109" w:name="n1257"/>
      <w:bookmarkEnd w:id="109"/>
      <w:r>
        <w:rPr>
          <w:rStyle w:val="rvts46"/>
          <w:i/>
          <w:iCs/>
          <w:color w:val="333333"/>
        </w:rPr>
        <w:t>{Абзац перший підпункту 5 пункту 14 із змінами, внесеними згідно з Постановами КМ</w:t>
      </w:r>
      <w:r>
        <w:rPr>
          <w:rStyle w:val="apple-converted-space"/>
          <w:i/>
          <w:iCs/>
          <w:color w:val="333333"/>
        </w:rPr>
        <w:t> </w:t>
      </w:r>
      <w:hyperlink r:id="rId129" w:anchor="n59" w:tgtFrame="_blank" w:history="1">
        <w:r>
          <w:rPr>
            <w:rStyle w:val="Hyperlink"/>
            <w:i/>
            <w:iCs/>
          </w:rPr>
          <w:t>№ 329 від 22.04.2020</w:t>
        </w:r>
      </w:hyperlink>
      <w:r>
        <w:rPr>
          <w:rStyle w:val="rvts46"/>
          <w:i/>
          <w:iCs/>
          <w:color w:val="333333"/>
        </w:rPr>
        <w:t>;</w:t>
      </w:r>
      <w:r>
        <w:rPr>
          <w:rStyle w:val="apple-converted-space"/>
          <w:i/>
          <w:iCs/>
          <w:color w:val="333333"/>
        </w:rPr>
        <w:t> </w:t>
      </w:r>
      <w:hyperlink r:id="rId130" w:anchor="n5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10" w:name="n895"/>
      <w:bookmarkEnd w:id="110"/>
      <w:r>
        <w:rPr>
          <w:color w:val="333333"/>
        </w:rPr>
        <w:t>Відповідна норма не застосовується під час призначення субсидії громадянам на наступний період у разі, коли Мінсоцполітики не забезпечено фінансування житлових субсидій таким громадянам.</w:t>
      </w:r>
    </w:p>
    <w:p w:rsidR="00F55FE2" w:rsidRDefault="00F55FE2" w:rsidP="000345F8">
      <w:pPr>
        <w:pStyle w:val="rvps2"/>
        <w:spacing w:before="0" w:beforeAutospacing="0" w:after="157" w:afterAutospacing="0"/>
        <w:ind w:firstLine="470"/>
        <w:jc w:val="both"/>
        <w:rPr>
          <w:color w:val="333333"/>
        </w:rPr>
      </w:pPr>
      <w:bookmarkStart w:id="111" w:name="n1363"/>
      <w:bookmarkEnd w:id="111"/>
      <w:r>
        <w:rPr>
          <w:rStyle w:val="rvts46"/>
          <w:i/>
          <w:iCs/>
          <w:color w:val="333333"/>
        </w:rPr>
        <w:t>{Абзац другий підпункту 5 пункту 14 із змінами, внесеними згідно з Постановою КМ</w:t>
      </w:r>
      <w:r>
        <w:rPr>
          <w:rStyle w:val="apple-converted-space"/>
          <w:i/>
          <w:iCs/>
          <w:color w:val="333333"/>
        </w:rPr>
        <w:t> </w:t>
      </w:r>
      <w:hyperlink r:id="rId131" w:anchor="n5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12" w:name="n896"/>
      <w:bookmarkEnd w:id="112"/>
      <w:r>
        <w:rPr>
          <w:color w:val="333333"/>
        </w:rPr>
        <w:t>У разі коли,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 у відповідність із стандартними умовами відповідні нарахування проведено, заборгованість за таким виконавцем не враховується;</w:t>
      </w:r>
    </w:p>
    <w:p w:rsidR="00F55FE2" w:rsidRDefault="00F55FE2" w:rsidP="000345F8">
      <w:pPr>
        <w:pStyle w:val="rvps2"/>
        <w:spacing w:before="0" w:beforeAutospacing="0" w:after="157" w:afterAutospacing="0"/>
        <w:ind w:firstLine="470"/>
        <w:jc w:val="both"/>
        <w:rPr>
          <w:color w:val="333333"/>
        </w:rPr>
      </w:pPr>
      <w:bookmarkStart w:id="113" w:name="n1365"/>
      <w:bookmarkEnd w:id="113"/>
      <w:r>
        <w:rPr>
          <w:color w:val="333333"/>
        </w:rPr>
        <w:t>Житлова субсидія у випадку, передбаченому абзацом першим цього підпункту,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заборгованості в судовому порядку (ухвали про відкриття провадження у справі) протягом двох місяців з початку такого сезону, в іншому випадку - з місяця, що настає за тим, у якому до структурного підрозділу з питань соціального захисту населення надійшло документальне підтвердження сплати заборгованості або укладення договору про її реструктуризацію, або оскарження заборгованості в судовому порядку (ухвали про відкриття провадження у справі);</w:t>
      </w:r>
    </w:p>
    <w:p w:rsidR="00F55FE2" w:rsidRDefault="00F55FE2" w:rsidP="000345F8">
      <w:pPr>
        <w:pStyle w:val="rvps2"/>
        <w:spacing w:before="0" w:beforeAutospacing="0" w:after="157" w:afterAutospacing="0"/>
        <w:ind w:firstLine="470"/>
        <w:jc w:val="both"/>
        <w:rPr>
          <w:color w:val="333333"/>
        </w:rPr>
      </w:pPr>
      <w:bookmarkStart w:id="114" w:name="n1364"/>
      <w:bookmarkEnd w:id="114"/>
      <w:r>
        <w:rPr>
          <w:rStyle w:val="rvts46"/>
          <w:i/>
          <w:iCs/>
          <w:color w:val="333333"/>
        </w:rPr>
        <w:t>{Підпункт 5 пункту 14 доповнено абзацом згідно з Постановою КМ</w:t>
      </w:r>
      <w:r>
        <w:rPr>
          <w:rStyle w:val="apple-converted-space"/>
          <w:i/>
          <w:iCs/>
          <w:color w:val="333333"/>
        </w:rPr>
        <w:t> </w:t>
      </w:r>
      <w:hyperlink r:id="rId132" w:anchor="n6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15" w:name="n1366"/>
      <w:bookmarkEnd w:id="115"/>
      <w:r>
        <w:rPr>
          <w:rStyle w:val="rvts46"/>
          <w:i/>
          <w:iCs/>
          <w:color w:val="333333"/>
        </w:rPr>
        <w:t>{Підпункт 5 пункту 14 із змінами, внесеними згідно з Постановами КМ</w:t>
      </w:r>
      <w:r>
        <w:rPr>
          <w:rStyle w:val="apple-converted-space"/>
          <w:i/>
          <w:iCs/>
          <w:color w:val="333333"/>
        </w:rPr>
        <w:t> </w:t>
      </w:r>
      <w:hyperlink r:id="rId133" w:anchor="n18" w:tgtFrame="_blank" w:history="1">
        <w:r>
          <w:rPr>
            <w:rStyle w:val="Hyperlink"/>
            <w:i/>
            <w:iCs/>
          </w:rPr>
          <w:t>№ 878 від 20.10.2019</w:t>
        </w:r>
      </w:hyperlink>
      <w:r>
        <w:rPr>
          <w:rStyle w:val="rvts46"/>
          <w:i/>
          <w:iCs/>
          <w:color w:val="333333"/>
        </w:rPr>
        <w:t>,</w:t>
      </w:r>
      <w:r>
        <w:rPr>
          <w:rStyle w:val="apple-converted-space"/>
          <w:color w:val="333333"/>
        </w:rPr>
        <w:t> </w:t>
      </w:r>
      <w:hyperlink r:id="rId134" w:anchor="n17" w:tgtFrame="_blank" w:history="1">
        <w:r>
          <w:rPr>
            <w:rStyle w:val="Hyperlink"/>
            <w:i/>
            <w:iCs/>
          </w:rPr>
          <w:t>№ 1123 від 27.12.2019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16" w:name="n897"/>
      <w:bookmarkEnd w:id="116"/>
      <w:r>
        <w:rPr>
          <w:color w:val="333333"/>
        </w:rPr>
        <w:t>6) громадянин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117" w:name="n898"/>
      <w:bookmarkEnd w:id="117"/>
      <w:r>
        <w:rPr>
          <w:color w:val="333333"/>
        </w:rPr>
        <w:t>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(крім осіб, які вважаються безвісно відсутніми за рішенням суду або мають правовий статус осіб, зниклих безвісти, осіб, які є алко-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w:t>
      </w:r>
    </w:p>
    <w:p w:rsidR="00F55FE2" w:rsidRDefault="00F55FE2" w:rsidP="000345F8">
      <w:pPr>
        <w:pStyle w:val="rvps2"/>
        <w:spacing w:before="0" w:beforeAutospacing="0" w:after="157" w:afterAutospacing="0"/>
        <w:ind w:firstLine="470"/>
        <w:jc w:val="both"/>
        <w:rPr>
          <w:color w:val="333333"/>
        </w:rPr>
      </w:pPr>
      <w:bookmarkStart w:id="118" w:name="n1367"/>
      <w:bookmarkEnd w:id="118"/>
      <w:r>
        <w:rPr>
          <w:rStyle w:val="rvts46"/>
          <w:i/>
          <w:iCs/>
          <w:color w:val="333333"/>
        </w:rPr>
        <w:t>{Абзац перший підпункту 7 пункту 14 із змінами, внесеними згідно з Постановою КМ</w:t>
      </w:r>
      <w:r>
        <w:rPr>
          <w:rStyle w:val="apple-converted-space"/>
          <w:i/>
          <w:iCs/>
          <w:color w:val="333333"/>
        </w:rPr>
        <w:t> </w:t>
      </w:r>
      <w:hyperlink r:id="rId135" w:anchor="n6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19" w:name="n899"/>
      <w:bookmarkEnd w:id="119"/>
      <w:r>
        <w:rPr>
          <w:rStyle w:val="rvts46"/>
          <w:i/>
          <w:iCs/>
          <w:color w:val="333333"/>
        </w:rPr>
        <w:t>{Абзац другий підпункту 7 пункту 14 виключено на підставі Постанови КМ</w:t>
      </w:r>
      <w:r>
        <w:rPr>
          <w:rStyle w:val="apple-converted-space"/>
          <w:i/>
          <w:iCs/>
          <w:color w:val="333333"/>
        </w:rPr>
        <w:t> </w:t>
      </w:r>
      <w:hyperlink r:id="rId136" w:anchor="n6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20" w:name="n1368"/>
      <w:bookmarkEnd w:id="120"/>
      <w:r>
        <w:rPr>
          <w:color w:val="333333"/>
        </w:rPr>
        <w:t>8) будь-хто із складу домогосподарства або член сім’ї особи із складу домогосподарства має у власності більше ніж одне житлове приміщення (квартиру, будинок), крім житла, яке належить на правах спільної сумісної або часткової власності, розташованого в сільській місцевості,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своїх повноважень, та у населених пунктах, що розташовані на лінії зіткнення, або житла, непридатного для проживання, що підтверджено актом обстеження технічного стану житлового приміщення (будинку, квартири) за формою згідно з додатком до</w:t>
      </w:r>
      <w:hyperlink r:id="rId137" w:anchor="n10" w:tgtFrame="_blank" w:history="1">
        <w:r>
          <w:rPr>
            <w:rStyle w:val="Hyperlink"/>
          </w:rPr>
          <w:t>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hyperlink>
      <w:r>
        <w:rPr>
          <w:color w:val="333333"/>
        </w:rPr>
        <w:t>, затвердженого постановою Кабінету Міністрів України від 1 жовтня 2014 р. № 505 (Офіційний вісник України, 2014 р., № 80, ст. 2271; 2015 р., № 70, ст. 2312). Інформація про наявність (відсутність) у власності зазначених осіб житлових приміщень зазначається у декларації;</w:t>
      </w:r>
    </w:p>
    <w:p w:rsidR="00F55FE2" w:rsidRDefault="00F55FE2" w:rsidP="000345F8">
      <w:pPr>
        <w:pStyle w:val="rvps2"/>
        <w:spacing w:before="0" w:beforeAutospacing="0" w:after="157" w:afterAutospacing="0"/>
        <w:ind w:firstLine="470"/>
        <w:jc w:val="both"/>
        <w:rPr>
          <w:color w:val="333333"/>
        </w:rPr>
      </w:pPr>
      <w:bookmarkStart w:id="121" w:name="n1371"/>
      <w:bookmarkEnd w:id="121"/>
      <w:r>
        <w:rPr>
          <w:rStyle w:val="rvts46"/>
          <w:i/>
          <w:iCs/>
          <w:color w:val="333333"/>
        </w:rPr>
        <w:t>{Пункт 14 доповнено підпунктом 8 згідно з Постановою КМ</w:t>
      </w:r>
      <w:r>
        <w:rPr>
          <w:rStyle w:val="apple-converted-space"/>
          <w:i/>
          <w:iCs/>
          <w:color w:val="333333"/>
        </w:rPr>
        <w:t> </w:t>
      </w:r>
      <w:hyperlink r:id="rId138" w:anchor="n6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 із змінами, внесеними згідно з Постановою КМ</w:t>
      </w:r>
      <w:r>
        <w:rPr>
          <w:rStyle w:val="apple-converted-space"/>
          <w:i/>
          <w:iCs/>
          <w:color w:val="333333"/>
        </w:rPr>
        <w:t> </w:t>
      </w:r>
      <w:hyperlink r:id="rId139" w:anchor="n32"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22" w:name="n1369"/>
      <w:bookmarkEnd w:id="122"/>
      <w:r>
        <w:rPr>
          <w:color w:val="333333"/>
        </w:rPr>
        <w:t>9) будь-хто із складу домогосподарства або член сім’ї особи із складу домогосподарства на 1 число місяця, з якого призначається житлова субсидія, має на депозитному банківському рахунку (рахунках) кошти у сумі, що перевищує 100 тис. гривень, про що зазначається в декларації;</w:t>
      </w:r>
    </w:p>
    <w:p w:rsidR="00F55FE2" w:rsidRDefault="00F55FE2" w:rsidP="000345F8">
      <w:pPr>
        <w:pStyle w:val="rvps2"/>
        <w:spacing w:before="0" w:beforeAutospacing="0" w:after="157" w:afterAutospacing="0"/>
        <w:ind w:firstLine="470"/>
        <w:jc w:val="both"/>
        <w:rPr>
          <w:color w:val="333333"/>
        </w:rPr>
      </w:pPr>
      <w:bookmarkStart w:id="123" w:name="n1372"/>
      <w:bookmarkEnd w:id="123"/>
      <w:r>
        <w:rPr>
          <w:rStyle w:val="rvts46"/>
          <w:i/>
          <w:iCs/>
          <w:color w:val="333333"/>
        </w:rPr>
        <w:t>{Пункт 14 доповнено підпунктом 9 згідно з Постановою КМ</w:t>
      </w:r>
      <w:r>
        <w:rPr>
          <w:rStyle w:val="apple-converted-space"/>
          <w:i/>
          <w:iCs/>
          <w:color w:val="333333"/>
        </w:rPr>
        <w:t> </w:t>
      </w:r>
      <w:hyperlink r:id="rId140" w:anchor="n6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 із змінами, внесеними згідно з Постановою КМ</w:t>
      </w:r>
      <w:r>
        <w:rPr>
          <w:rStyle w:val="apple-converted-space"/>
          <w:i/>
          <w:iCs/>
          <w:color w:val="333333"/>
        </w:rPr>
        <w:t> </w:t>
      </w:r>
      <w:hyperlink r:id="rId141" w:anchor="n33"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24" w:name="n1370"/>
      <w:bookmarkEnd w:id="124"/>
      <w:r>
        <w:rPr>
          <w:color w:val="333333"/>
        </w:rPr>
        <w:t>10) будь-хто із складу домогосподарства або член сім’ї особи із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операції з купівлі безготівкової та/або готівкової іноземної валюти, а також банківських металів на загальну суму, що перевищує 50 тис. гривень.</w:t>
      </w:r>
    </w:p>
    <w:p w:rsidR="00F55FE2" w:rsidRDefault="00F55FE2" w:rsidP="000345F8">
      <w:pPr>
        <w:pStyle w:val="rvps2"/>
        <w:spacing w:before="0" w:beforeAutospacing="0" w:after="157" w:afterAutospacing="0"/>
        <w:ind w:firstLine="470"/>
        <w:jc w:val="both"/>
        <w:rPr>
          <w:color w:val="333333"/>
        </w:rPr>
      </w:pPr>
      <w:bookmarkStart w:id="125" w:name="n1373"/>
      <w:bookmarkEnd w:id="125"/>
      <w:r>
        <w:rPr>
          <w:rStyle w:val="rvts46"/>
          <w:i/>
          <w:iCs/>
          <w:color w:val="333333"/>
        </w:rPr>
        <w:t>{Пункт 14 доповнено підпунктом 10 згідно з Постановою КМ</w:t>
      </w:r>
      <w:r>
        <w:rPr>
          <w:rStyle w:val="apple-converted-space"/>
          <w:i/>
          <w:iCs/>
          <w:color w:val="333333"/>
        </w:rPr>
        <w:t> </w:t>
      </w:r>
      <w:hyperlink r:id="rId142" w:anchor="n6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26" w:name="n900"/>
      <w:bookmarkEnd w:id="126"/>
      <w:r>
        <w:rPr>
          <w:rStyle w:val="rvts46"/>
          <w:i/>
          <w:iCs/>
          <w:color w:val="333333"/>
        </w:rPr>
        <w:t>{Пункт 15 виключено на підставі Постанови КМ</w:t>
      </w:r>
      <w:r>
        <w:rPr>
          <w:rStyle w:val="apple-converted-space"/>
          <w:i/>
          <w:iCs/>
          <w:color w:val="333333"/>
        </w:rPr>
        <w:t> </w:t>
      </w:r>
      <w:hyperlink r:id="rId143" w:anchor="n6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27" w:name="n902"/>
      <w:bookmarkEnd w:id="127"/>
      <w:r>
        <w:rPr>
          <w:rStyle w:val="rvts46"/>
          <w:i/>
          <w:iCs/>
          <w:color w:val="333333"/>
        </w:rPr>
        <w:t>{Пункт 16 виключено на підставі Постанови КМ</w:t>
      </w:r>
      <w:r>
        <w:rPr>
          <w:rStyle w:val="apple-converted-space"/>
          <w:i/>
          <w:iCs/>
          <w:color w:val="333333"/>
        </w:rPr>
        <w:t> </w:t>
      </w:r>
      <w:hyperlink r:id="rId144" w:anchor="n6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28" w:name="n906"/>
      <w:bookmarkEnd w:id="128"/>
      <w:r>
        <w:rPr>
          <w:color w:val="333333"/>
        </w:rPr>
        <w:t>17. Структурні підрозділи з питань соціального захисту населення ведуть облік домогосподарств, яким житлову субсидію призначено у випадку, зазначеному в</w:t>
      </w:r>
      <w:r>
        <w:rPr>
          <w:rStyle w:val="apple-converted-space"/>
          <w:color w:val="333333"/>
        </w:rPr>
        <w:t> </w:t>
      </w:r>
      <w:hyperlink r:id="rId145" w:anchor="n1355" w:history="1">
        <w:r>
          <w:rPr>
            <w:rStyle w:val="Hyperlink"/>
          </w:rPr>
          <w:t>абзаці десятому</w:t>
        </w:r>
      </w:hyperlink>
      <w:r>
        <w:rPr>
          <w:color w:val="333333"/>
        </w:rPr>
        <w:t>підпункту 3 пункту 14 цього Положення. Для цього на запит вони отримують від органів Пенсійного фонду України інформацію про сплату особами (або за них) єдиного внеску на загальнообов’язкове державне соціальне страхування, а також про його розмір.</w:t>
      </w:r>
    </w:p>
    <w:p w:rsidR="00F55FE2" w:rsidRDefault="00F55FE2" w:rsidP="000345F8">
      <w:pPr>
        <w:pStyle w:val="rvps2"/>
        <w:spacing w:before="0" w:beforeAutospacing="0" w:after="157" w:afterAutospacing="0"/>
        <w:ind w:firstLine="470"/>
        <w:jc w:val="both"/>
        <w:rPr>
          <w:color w:val="333333"/>
        </w:rPr>
      </w:pPr>
      <w:bookmarkStart w:id="129" w:name="n1374"/>
      <w:bookmarkEnd w:id="129"/>
      <w:r>
        <w:rPr>
          <w:rStyle w:val="rvts46"/>
          <w:i/>
          <w:iCs/>
          <w:color w:val="333333"/>
        </w:rPr>
        <w:t>{Пункт 17 в редакції Постанови КМ</w:t>
      </w:r>
      <w:r>
        <w:rPr>
          <w:rStyle w:val="apple-converted-space"/>
          <w:i/>
          <w:iCs/>
          <w:color w:val="333333"/>
        </w:rPr>
        <w:t> </w:t>
      </w:r>
      <w:hyperlink r:id="rId146" w:anchor="n7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30" w:name="n907"/>
      <w:bookmarkEnd w:id="130"/>
      <w:r>
        <w:rPr>
          <w:color w:val="333333"/>
        </w:rPr>
        <w:t>18. Якщо під час проведення автоматичного розрахунку житлової субсидії на опалювальний сезон у випадку, зазначеному в</w:t>
      </w:r>
      <w:r>
        <w:rPr>
          <w:rStyle w:val="apple-converted-space"/>
          <w:color w:val="333333"/>
        </w:rPr>
        <w:t> </w:t>
      </w:r>
      <w:hyperlink r:id="rId147" w:anchor="n1355" w:history="1">
        <w:r>
          <w:rPr>
            <w:rStyle w:val="Hyperlink"/>
          </w:rPr>
          <w:t>абзаці десятому</w:t>
        </w:r>
      </w:hyperlink>
      <w:r>
        <w:rPr>
          <w:rStyle w:val="apple-converted-space"/>
          <w:color w:val="333333"/>
        </w:rPr>
        <w:t> </w:t>
      </w:r>
      <w:r>
        <w:rPr>
          <w:color w:val="333333"/>
        </w:rPr>
        <w:t>підпункту 3 пункту 14 цього Положення, до структурного підрозділу з питань соціального захисту надійде інформація про несплату особою (або за неї) єдиного внеску на загальнообов’язкове державне соціальне страхування чи сплату його в розмірі, меншому ніж мінімальний, за будь-який місяць протягом строку призначення житлової субсидії, структурний підрозділ з питань соціального захисту населення приймає рішення про припинення надання раніше призначеної житлової субсидії.</w:t>
      </w:r>
    </w:p>
    <w:p w:rsidR="00F55FE2" w:rsidRDefault="00F55FE2" w:rsidP="000345F8">
      <w:pPr>
        <w:pStyle w:val="rvps2"/>
        <w:spacing w:before="0" w:beforeAutospacing="0" w:after="157" w:afterAutospacing="0"/>
        <w:ind w:firstLine="470"/>
        <w:jc w:val="both"/>
        <w:rPr>
          <w:color w:val="333333"/>
        </w:rPr>
      </w:pPr>
      <w:bookmarkStart w:id="131" w:name="n1375"/>
      <w:bookmarkEnd w:id="131"/>
      <w:r>
        <w:rPr>
          <w:rStyle w:val="rvts46"/>
          <w:i/>
          <w:iCs/>
          <w:color w:val="333333"/>
        </w:rPr>
        <w:t>{Пункт 18 в редакції Постанови КМ</w:t>
      </w:r>
      <w:r>
        <w:rPr>
          <w:rStyle w:val="apple-converted-space"/>
          <w:i/>
          <w:iCs/>
          <w:color w:val="333333"/>
        </w:rPr>
        <w:t> </w:t>
      </w:r>
      <w:hyperlink r:id="rId148" w:anchor="n7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32" w:name="n909"/>
      <w:bookmarkEnd w:id="132"/>
      <w:r>
        <w:rPr>
          <w:rStyle w:val="rvts46"/>
          <w:i/>
          <w:iCs/>
          <w:color w:val="333333"/>
        </w:rPr>
        <w:t>{Пункт 19 виключено на підставі Постанови КМ</w:t>
      </w:r>
      <w:r>
        <w:rPr>
          <w:rStyle w:val="apple-converted-space"/>
          <w:i/>
          <w:iCs/>
          <w:color w:val="333333"/>
        </w:rPr>
        <w:t> </w:t>
      </w:r>
      <w:hyperlink r:id="rId149" w:anchor="n7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33" w:name="n910"/>
      <w:bookmarkEnd w:id="133"/>
      <w:r>
        <w:rPr>
          <w:rStyle w:val="rvts46"/>
          <w:i/>
          <w:iCs/>
          <w:color w:val="333333"/>
        </w:rPr>
        <w:t>{Пункт 20 виключено на підставі Постанови КМ</w:t>
      </w:r>
      <w:r>
        <w:rPr>
          <w:rStyle w:val="apple-converted-space"/>
          <w:i/>
          <w:iCs/>
          <w:color w:val="333333"/>
        </w:rPr>
        <w:t> </w:t>
      </w:r>
      <w:hyperlink r:id="rId150" w:anchor="n7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134" w:name="n912"/>
      <w:bookmarkEnd w:id="134"/>
      <w:r>
        <w:rPr>
          <w:rStyle w:val="rvts46"/>
          <w:i/>
          <w:iCs/>
          <w:color w:val="333333"/>
        </w:rPr>
        <w:t>{Пункт 21 виключено на підставі Постанови КМ</w:t>
      </w:r>
      <w:r>
        <w:rPr>
          <w:rStyle w:val="apple-converted-space"/>
          <w:i/>
          <w:iCs/>
          <w:color w:val="333333"/>
        </w:rPr>
        <w:t> </w:t>
      </w:r>
      <w:hyperlink r:id="rId151" w:anchor="n7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35" w:name="n913"/>
      <w:bookmarkEnd w:id="135"/>
      <w:r>
        <w:rPr>
          <w:color w:val="333333"/>
        </w:rPr>
        <w:t>22. Житлова субсидія призначається одному із членів домогосподарства:</w:t>
      </w:r>
    </w:p>
    <w:p w:rsidR="00F55FE2" w:rsidRDefault="00F55FE2" w:rsidP="000345F8">
      <w:pPr>
        <w:pStyle w:val="rvps2"/>
        <w:spacing w:before="0" w:beforeAutospacing="0" w:after="157" w:afterAutospacing="0"/>
        <w:ind w:firstLine="470"/>
        <w:jc w:val="both"/>
        <w:rPr>
          <w:color w:val="333333"/>
        </w:rPr>
      </w:pPr>
      <w:bookmarkStart w:id="136" w:name="n1377"/>
      <w:bookmarkEnd w:id="136"/>
      <w:r>
        <w:rPr>
          <w:color w:val="333333"/>
        </w:rPr>
        <w:t>які зареєстровані в житловому приміщенні (будинку);</w:t>
      </w:r>
    </w:p>
    <w:p w:rsidR="00F55FE2" w:rsidRDefault="00F55FE2" w:rsidP="000345F8">
      <w:pPr>
        <w:pStyle w:val="rvps2"/>
        <w:spacing w:before="0" w:beforeAutospacing="0" w:after="157" w:afterAutospacing="0"/>
        <w:ind w:firstLine="470"/>
        <w:jc w:val="both"/>
        <w:rPr>
          <w:color w:val="333333"/>
        </w:rPr>
      </w:pPr>
      <w:bookmarkStart w:id="137" w:name="n1378"/>
      <w:bookmarkEnd w:id="137"/>
      <w:r>
        <w:rPr>
          <w:color w:val="333333"/>
        </w:rPr>
        <w:t>які не зареєстровані в житловому приміщенні (будинку), але фактично проживають у ньому на підставі договору наймання (оренди) житла (далі - орендарі), або індивідуальним забудовникам, будинки яких не прийняті в експлуатацію, у разі, коли їм нараховується плата за житлово-комунальні послуги;</w:t>
      </w:r>
    </w:p>
    <w:p w:rsidR="00F55FE2" w:rsidRDefault="00F55FE2" w:rsidP="000345F8">
      <w:pPr>
        <w:pStyle w:val="rvps2"/>
        <w:spacing w:before="0" w:beforeAutospacing="0" w:after="157" w:afterAutospacing="0"/>
        <w:ind w:firstLine="470"/>
        <w:jc w:val="both"/>
        <w:rPr>
          <w:color w:val="333333"/>
        </w:rPr>
      </w:pPr>
      <w:bookmarkStart w:id="138" w:name="n1379"/>
      <w:bookmarkEnd w:id="138"/>
      <w:r>
        <w:rPr>
          <w:color w:val="333333"/>
        </w:rPr>
        <w:t>які не зареєстровані в житловому приміщенні (будинку), але фактично проживають у ньому без укладеного договору наймання (оренди) житла, у разі, коли вони є внутрішньо переміщеними особами.</w:t>
      </w:r>
    </w:p>
    <w:p w:rsidR="00F55FE2" w:rsidRDefault="00F55FE2" w:rsidP="000345F8">
      <w:pPr>
        <w:pStyle w:val="rvps2"/>
        <w:spacing w:before="0" w:beforeAutospacing="0" w:after="157" w:afterAutospacing="0"/>
        <w:ind w:firstLine="470"/>
        <w:jc w:val="both"/>
        <w:rPr>
          <w:color w:val="333333"/>
        </w:rPr>
      </w:pPr>
      <w:bookmarkStart w:id="139" w:name="n1380"/>
      <w:bookmarkEnd w:id="139"/>
      <w:r>
        <w:rPr>
          <w:color w:val="333333"/>
        </w:rPr>
        <w:t>У випадках, передбачених абзацами третім і четвертим цього пункту, склад домогосподарства декларується заявником під час звернення за призначенням житлової субсидії з додаванням до заяви відповідних документів, що підтверджують проживання за фактичною адресою домогосподарства.</w:t>
      </w:r>
    </w:p>
    <w:p w:rsidR="00F55FE2" w:rsidRDefault="00F55FE2" w:rsidP="000345F8">
      <w:pPr>
        <w:pStyle w:val="rvps2"/>
        <w:spacing w:before="0" w:beforeAutospacing="0" w:after="157" w:afterAutospacing="0"/>
        <w:ind w:firstLine="470"/>
        <w:jc w:val="both"/>
        <w:rPr>
          <w:color w:val="333333"/>
        </w:rPr>
      </w:pPr>
      <w:bookmarkStart w:id="140" w:name="n1381"/>
      <w:bookmarkEnd w:id="140"/>
      <w:r>
        <w:rPr>
          <w:color w:val="333333"/>
        </w:rPr>
        <w:t>Житлова субсидія не може призначатися одночасно за зареєстрованим місцем проживання особи та за місцем її фактичного проживання.</w:t>
      </w:r>
    </w:p>
    <w:p w:rsidR="00F55FE2" w:rsidRDefault="00F55FE2" w:rsidP="000345F8">
      <w:pPr>
        <w:pStyle w:val="rvps2"/>
        <w:spacing w:before="0" w:beforeAutospacing="0" w:after="157" w:afterAutospacing="0"/>
        <w:ind w:firstLine="470"/>
        <w:jc w:val="both"/>
        <w:rPr>
          <w:color w:val="333333"/>
        </w:rPr>
      </w:pPr>
      <w:bookmarkStart w:id="141" w:name="n1376"/>
      <w:bookmarkEnd w:id="141"/>
      <w:r>
        <w:rPr>
          <w:rStyle w:val="rvts46"/>
          <w:i/>
          <w:iCs/>
          <w:color w:val="333333"/>
        </w:rPr>
        <w:t>{Пункт 22 в редакції Постанови КМ</w:t>
      </w:r>
      <w:r>
        <w:rPr>
          <w:rStyle w:val="apple-converted-space"/>
          <w:i/>
          <w:iCs/>
          <w:color w:val="333333"/>
        </w:rPr>
        <w:t> </w:t>
      </w:r>
      <w:hyperlink r:id="rId152" w:anchor="n7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42" w:name="n919"/>
      <w:bookmarkEnd w:id="142"/>
      <w:r>
        <w:rPr>
          <w:color w:val="333333"/>
        </w:rPr>
        <w:t>23. У разі коли в житлових приміщеннях (будинках) зареєстровані неповнолітні діти, які залишилися без батьківської опіки (піклування), та/або недієздатні особи працездатного віку, над якими встановлено опіку, житлова субсидія призначається за заявою опікуна (піклувальника) і розраховується виходячи з розміру пенсії у зв’язку з втратою годувальника та інших видів пенсії і соціальних виплат, які отримує опікун (піклувальник) на підопічних дітей та/або на недієздатних осіб.</w:t>
      </w:r>
    </w:p>
    <w:p w:rsidR="00F55FE2" w:rsidRDefault="00F55FE2" w:rsidP="000345F8">
      <w:pPr>
        <w:pStyle w:val="rvps2"/>
        <w:spacing w:before="0" w:beforeAutospacing="0" w:after="157" w:afterAutospacing="0"/>
        <w:ind w:firstLine="470"/>
        <w:jc w:val="both"/>
        <w:rPr>
          <w:color w:val="333333"/>
        </w:rPr>
      </w:pPr>
      <w:bookmarkStart w:id="143" w:name="n920"/>
      <w:bookmarkEnd w:id="143"/>
      <w:r>
        <w:rPr>
          <w:color w:val="333333"/>
        </w:rPr>
        <w:t>Розміри пенсії у зв’язку з втратою годувальника та інших видів пенсії і соціальних виплат, які отримує опікун (піклувальник) на підопічних дітей та/або на недієздатних осіб, не враховуються в сукупний дохід опікуна (піклувальника) у разі його звернення за призначенням житлової субсидії за зареєстрованим місцем проживання.</w:t>
      </w:r>
    </w:p>
    <w:p w:rsidR="00F55FE2" w:rsidRDefault="00F55FE2" w:rsidP="000345F8">
      <w:pPr>
        <w:pStyle w:val="rvps2"/>
        <w:spacing w:before="0" w:beforeAutospacing="0" w:after="157" w:afterAutospacing="0"/>
        <w:ind w:firstLine="470"/>
        <w:jc w:val="both"/>
        <w:rPr>
          <w:color w:val="333333"/>
        </w:rPr>
      </w:pPr>
      <w:bookmarkStart w:id="144" w:name="n921"/>
      <w:bookmarkEnd w:id="144"/>
      <w:r>
        <w:rPr>
          <w:color w:val="333333"/>
        </w:rPr>
        <w:t>Житлова субсидія не призначається, якщо неповнолітні діти (крім студентів денної форми навчання, місце проживання яких зареєстроване у гуртожитках), маючи батьків, зареєстровані в житловому приміщенні (будинку) самі.</w:t>
      </w:r>
    </w:p>
    <w:p w:rsidR="00F55FE2" w:rsidRDefault="00F55FE2" w:rsidP="000345F8">
      <w:pPr>
        <w:pStyle w:val="rvps2"/>
        <w:spacing w:before="0" w:beforeAutospacing="0" w:after="157" w:afterAutospacing="0"/>
        <w:ind w:firstLine="470"/>
        <w:jc w:val="both"/>
        <w:rPr>
          <w:color w:val="333333"/>
        </w:rPr>
      </w:pPr>
      <w:bookmarkStart w:id="145" w:name="n922"/>
      <w:bookmarkEnd w:id="145"/>
      <w:r>
        <w:rPr>
          <w:color w:val="333333"/>
        </w:rPr>
        <w:t>24. Житлова субсидія розраховується на всіх членів домогосподарства.</w:t>
      </w:r>
    </w:p>
    <w:p w:rsidR="00F55FE2" w:rsidRDefault="00F55FE2" w:rsidP="000345F8">
      <w:pPr>
        <w:pStyle w:val="rvps2"/>
        <w:spacing w:before="0" w:beforeAutospacing="0" w:after="157" w:afterAutospacing="0"/>
        <w:ind w:firstLine="470"/>
        <w:jc w:val="both"/>
        <w:rPr>
          <w:color w:val="333333"/>
        </w:rPr>
      </w:pPr>
      <w:bookmarkStart w:id="146" w:name="n923"/>
      <w:bookmarkEnd w:id="146"/>
      <w:r>
        <w:rPr>
          <w:color w:val="333333"/>
        </w:rPr>
        <w:t>До складу домогосподарства включаються всі особи, що зареєстровані в житловому приміщенні (будинку) (для орендарів, внутрішньо переміщених осіб - особи, які фактично проживають). На таких осіб розраховуються соціальні норми житла та соціальні нормативи житлово-комунального обслуговування і їх доходи враховуються під час призначення житлової субсидії.</w:t>
      </w:r>
    </w:p>
    <w:p w:rsidR="00F55FE2" w:rsidRDefault="00F55FE2" w:rsidP="000345F8">
      <w:pPr>
        <w:pStyle w:val="rvps2"/>
        <w:spacing w:before="0" w:beforeAutospacing="0" w:after="157" w:afterAutospacing="0"/>
        <w:ind w:firstLine="470"/>
        <w:jc w:val="both"/>
        <w:rPr>
          <w:color w:val="333333"/>
        </w:rPr>
      </w:pPr>
      <w:bookmarkStart w:id="147" w:name="n924"/>
      <w:bookmarkEnd w:id="147"/>
      <w:r>
        <w:rPr>
          <w:color w:val="333333"/>
        </w:rPr>
        <w:t>Під час призначення житлової субсидії враховуються також доходи членів сім’ї особи із складу домогосподарства у разі, коли їх зареєстроване (фактичне) місце проживання відмінне від адреси домогосподарства (крім доходів одного з подружжя, якщо обом більше 60 років і вони проживають у сільській місцевості або селищах міського типу, доходів батьків у разі призначення субсидії студентам, які зареєстровані у гуртожитку за місцем навчання, та доходів одного з батьків дитини у разі призначення субсидії другому з батьків з дитиною у разі, коли батьки розлучені або не перебували у шлюбі, а також осіб, які вважаються безвісно відсутніми за рішенням суду або мають правовий статус осіб, зниклих безвісти). При цьому соціальні норми житла та соціальні нормативи житлово-комунального обслуговування за адресою домогосподарства на таких осіб не розраховуються.</w:t>
      </w:r>
    </w:p>
    <w:p w:rsidR="00F55FE2" w:rsidRDefault="00F55FE2" w:rsidP="000345F8">
      <w:pPr>
        <w:pStyle w:val="rvps2"/>
        <w:spacing w:before="0" w:beforeAutospacing="0" w:after="157" w:afterAutospacing="0"/>
        <w:ind w:firstLine="470"/>
        <w:jc w:val="both"/>
        <w:rPr>
          <w:color w:val="333333"/>
        </w:rPr>
      </w:pPr>
      <w:bookmarkStart w:id="148" w:name="n1214"/>
      <w:bookmarkEnd w:id="148"/>
      <w:r>
        <w:rPr>
          <w:rStyle w:val="rvts46"/>
          <w:i/>
          <w:iCs/>
          <w:color w:val="333333"/>
        </w:rPr>
        <w:t>{Абзац третій пункту 24 із змінами, внесеними згідно з Постановою КМ</w:t>
      </w:r>
      <w:r>
        <w:rPr>
          <w:rStyle w:val="apple-converted-space"/>
          <w:i/>
          <w:iCs/>
          <w:color w:val="333333"/>
        </w:rPr>
        <w:t> </w:t>
      </w:r>
      <w:hyperlink r:id="rId153" w:anchor="n19"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49" w:name="n925"/>
      <w:bookmarkEnd w:id="149"/>
      <w:r>
        <w:rPr>
          <w:color w:val="333333"/>
        </w:rPr>
        <w:t>Під час призначення житлової субсидії соціальні норми житла та соціальні нормативи житлово-комунального обслуговування розраховуються на членів домогосподарства, які зареєстровані в житловому приміщенні (будинку), але фактично в ньому не проживають у зв’язку з призовом на строкову військову службу. При цьому фактичні доходи таких осіб не враховуються в сукупний дохід домогосподарства.</w:t>
      </w:r>
    </w:p>
    <w:p w:rsidR="00F55FE2" w:rsidRDefault="00F55FE2" w:rsidP="000345F8">
      <w:pPr>
        <w:pStyle w:val="rvps2"/>
        <w:spacing w:before="0" w:beforeAutospacing="0" w:after="157" w:afterAutospacing="0"/>
        <w:ind w:firstLine="470"/>
        <w:jc w:val="both"/>
        <w:rPr>
          <w:color w:val="333333"/>
        </w:rPr>
      </w:pPr>
      <w:bookmarkStart w:id="150" w:name="n926"/>
      <w:bookmarkEnd w:id="150"/>
      <w:r>
        <w:rPr>
          <w:color w:val="333333"/>
        </w:rPr>
        <w:t>Кількість членів домогосподарства визначається на початок місяця, з якого призначається житлова субсидія.</w:t>
      </w:r>
    </w:p>
    <w:p w:rsidR="00F55FE2" w:rsidRDefault="00F55FE2" w:rsidP="000345F8">
      <w:pPr>
        <w:pStyle w:val="rvps2"/>
        <w:spacing w:before="0" w:beforeAutospacing="0" w:after="157" w:afterAutospacing="0"/>
        <w:ind w:firstLine="470"/>
        <w:jc w:val="both"/>
        <w:rPr>
          <w:color w:val="333333"/>
        </w:rPr>
      </w:pPr>
      <w:bookmarkStart w:id="151" w:name="n927"/>
      <w:bookmarkEnd w:id="151"/>
      <w:r>
        <w:rPr>
          <w:color w:val="333333"/>
        </w:rPr>
        <w:t>25. У разі коли у складі домогосподарства кількість фактично проживаючих зареєстрованих членів домогосподарства є меншою за кількість членів домогосподарства, зареєстрованих у житловому приміщенні (будинку), соціальні норми житла та соціальні нормативи житлово-комунального обслуговування розраховуються на фактично проживаючих зареєстрованих за цією адресою членів домогосподарства.</w:t>
      </w:r>
    </w:p>
    <w:p w:rsidR="00F55FE2" w:rsidRDefault="00F55FE2" w:rsidP="000345F8">
      <w:pPr>
        <w:pStyle w:val="rvps2"/>
        <w:spacing w:before="0" w:beforeAutospacing="0" w:after="157" w:afterAutospacing="0"/>
        <w:ind w:firstLine="470"/>
        <w:jc w:val="both"/>
        <w:rPr>
          <w:color w:val="333333"/>
        </w:rPr>
      </w:pPr>
      <w:bookmarkStart w:id="152" w:name="n1383"/>
      <w:bookmarkEnd w:id="152"/>
      <w:r>
        <w:rPr>
          <w:color w:val="333333"/>
        </w:rPr>
        <w:t>Доходи членів домогосподарства, які зареєстровані в житловому приміщенні (будинку), але фактично за цією адресою не проживають, у сукупний дохід домогосподарства не враховуються. Ця норма не поширюється на випадок, визначений в</w:t>
      </w:r>
      <w:r>
        <w:rPr>
          <w:rStyle w:val="apple-converted-space"/>
          <w:color w:val="333333"/>
        </w:rPr>
        <w:t> </w:t>
      </w:r>
      <w:hyperlink r:id="rId154" w:anchor="n924" w:history="1">
        <w:r>
          <w:rPr>
            <w:rStyle w:val="Hyperlink"/>
          </w:rPr>
          <w:t>абзаці третьому</w:t>
        </w:r>
      </w:hyperlink>
      <w:r>
        <w:rPr>
          <w:rStyle w:val="apple-converted-space"/>
          <w:color w:val="333333"/>
        </w:rPr>
        <w:t> </w:t>
      </w:r>
      <w:r>
        <w:rPr>
          <w:color w:val="333333"/>
        </w:rPr>
        <w:t>пункту 24 цього Положення (за винятком осіб, які вважаються безвісно відсутніми за рішенням суду або мають правовий статус осіб, зниклих безвісти).</w:t>
      </w:r>
    </w:p>
    <w:p w:rsidR="00F55FE2" w:rsidRDefault="00F55FE2" w:rsidP="000345F8">
      <w:pPr>
        <w:pStyle w:val="rvps2"/>
        <w:spacing w:before="0" w:beforeAutospacing="0" w:after="157" w:afterAutospacing="0"/>
        <w:ind w:firstLine="470"/>
        <w:jc w:val="both"/>
        <w:rPr>
          <w:color w:val="333333"/>
        </w:rPr>
      </w:pPr>
      <w:bookmarkStart w:id="153" w:name="n1382"/>
      <w:bookmarkEnd w:id="153"/>
      <w:r>
        <w:rPr>
          <w:rStyle w:val="rvts46"/>
          <w:i/>
          <w:iCs/>
          <w:color w:val="333333"/>
        </w:rPr>
        <w:t>{Пункт 25 в редакції Постанови КМ</w:t>
      </w:r>
      <w:r>
        <w:rPr>
          <w:rStyle w:val="apple-converted-space"/>
          <w:i/>
          <w:iCs/>
          <w:color w:val="333333"/>
        </w:rPr>
        <w:t> </w:t>
      </w:r>
      <w:hyperlink r:id="rId155" w:anchor="n7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54" w:name="n929"/>
      <w:bookmarkEnd w:id="154"/>
      <w:r>
        <w:rPr>
          <w:color w:val="333333"/>
        </w:rPr>
        <w:t>26. Відповідно до рішення про призначення житлової субсидії у випадку, передбаченому</w:t>
      </w:r>
      <w:hyperlink r:id="rId156" w:anchor="n927" w:history="1">
        <w:r>
          <w:rPr>
            <w:rStyle w:val="Hyperlink"/>
          </w:rPr>
          <w:t>пунктом 25</w:t>
        </w:r>
      </w:hyperlink>
      <w:r>
        <w:rPr>
          <w:rStyle w:val="apple-converted-space"/>
          <w:color w:val="333333"/>
        </w:rPr>
        <w:t> </w:t>
      </w:r>
      <w:r>
        <w:rPr>
          <w:color w:val="333333"/>
        </w:rPr>
        <w:t>цього Положення, та/або документів, що підтверджують фактичне непроживання особи за адресою, управителі, об’єднання, виконавці комунальних послуг не нараховують плати за житлово-комунальні послуги, внески/платежі на оплату витрат на управління багатоквартирним будинком на членів домогосподарства, які зареєстровані, але фактично не проживають у житловому приміщенні (будинку).</w:t>
      </w:r>
    </w:p>
    <w:p w:rsidR="00F55FE2" w:rsidRDefault="00F55FE2" w:rsidP="000345F8">
      <w:pPr>
        <w:pStyle w:val="rvps2"/>
        <w:spacing w:before="0" w:beforeAutospacing="0" w:after="157" w:afterAutospacing="0"/>
        <w:ind w:firstLine="470"/>
        <w:jc w:val="both"/>
        <w:rPr>
          <w:color w:val="333333"/>
        </w:rPr>
      </w:pPr>
      <w:bookmarkStart w:id="155" w:name="n1384"/>
      <w:bookmarkEnd w:id="155"/>
      <w:r>
        <w:rPr>
          <w:rStyle w:val="rvts46"/>
          <w:i/>
          <w:iCs/>
          <w:color w:val="333333"/>
        </w:rPr>
        <w:t>{Пункт 26 із змінами, внесеними згідно з Постановою КМ</w:t>
      </w:r>
      <w:r>
        <w:rPr>
          <w:rStyle w:val="apple-converted-space"/>
          <w:i/>
          <w:iCs/>
          <w:color w:val="333333"/>
        </w:rPr>
        <w:t> </w:t>
      </w:r>
      <w:hyperlink r:id="rId157" w:anchor="n8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56" w:name="n930"/>
      <w:bookmarkEnd w:id="156"/>
      <w:r>
        <w:rPr>
          <w:color w:val="333333"/>
        </w:rPr>
        <w:t>27. Якщо в житловому приміщенні (будинку) є кілька розділених особових рахунків, або за однією адресою є декілька житлових приміщень (будинків) з розділеними особовими рахунками, житлова субсидія на оплату житлово-комунальних послуг призначається кожному із таких домогосподарств на підставі акта обстеження матеріально-побутових умов домогосподарства. Склад кожного із домогосподарств визначається на підставі відомостей, внесених до декларації. При цьому до складу різних домогосподарств у межах одного житлового приміщення (будинку) не можуть входити члени однієї сім’ї.</w:t>
      </w:r>
    </w:p>
    <w:p w:rsidR="00F55FE2" w:rsidRDefault="00F55FE2" w:rsidP="000345F8">
      <w:pPr>
        <w:pStyle w:val="rvps2"/>
        <w:spacing w:before="0" w:beforeAutospacing="0" w:after="157" w:afterAutospacing="0"/>
        <w:ind w:firstLine="470"/>
        <w:jc w:val="both"/>
        <w:rPr>
          <w:color w:val="333333"/>
        </w:rPr>
      </w:pPr>
      <w:bookmarkStart w:id="157" w:name="n1385"/>
      <w:bookmarkEnd w:id="157"/>
      <w:r>
        <w:rPr>
          <w:rStyle w:val="rvts46"/>
          <w:i/>
          <w:iCs/>
          <w:color w:val="333333"/>
        </w:rPr>
        <w:t>{Пункт 27 із змінами, внесеними згідно з Постановою КМ</w:t>
      </w:r>
      <w:r>
        <w:rPr>
          <w:rStyle w:val="apple-converted-space"/>
          <w:i/>
          <w:iCs/>
          <w:color w:val="333333"/>
        </w:rPr>
        <w:t> </w:t>
      </w:r>
      <w:hyperlink r:id="rId158" w:anchor="n8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58" w:name="n931"/>
      <w:bookmarkEnd w:id="158"/>
      <w:r>
        <w:rPr>
          <w:color w:val="333333"/>
        </w:rPr>
        <w:t>28. До складу домогосподарств, які є дитячими будинками сімейного типу (з моменту їх створення) та прийомними сім’ями, а також сім’ями (крім багатодітних сімей), в яких проживають троє і більше дітей, враховуючи тих, над якими встановлено опіку чи піклування, включаються діти, які не зареєстровані в такому житловому приміщенні (будинку), але які фактично в ньому проживають.</w:t>
      </w:r>
    </w:p>
    <w:p w:rsidR="00F55FE2" w:rsidRDefault="00F55FE2" w:rsidP="000345F8">
      <w:pPr>
        <w:pStyle w:val="rvps2"/>
        <w:spacing w:before="0" w:beforeAutospacing="0" w:after="157" w:afterAutospacing="0"/>
        <w:ind w:firstLine="470"/>
        <w:jc w:val="both"/>
        <w:rPr>
          <w:color w:val="333333"/>
        </w:rPr>
      </w:pPr>
      <w:bookmarkStart w:id="159" w:name="n1332"/>
      <w:bookmarkEnd w:id="159"/>
      <w:r>
        <w:rPr>
          <w:rStyle w:val="rvts46"/>
          <w:i/>
          <w:iCs/>
          <w:color w:val="333333"/>
        </w:rPr>
        <w:t>{Абзац перший пункту 28 із змінами, внесеними згідно з Постановами КМ</w:t>
      </w:r>
      <w:r>
        <w:rPr>
          <w:rStyle w:val="apple-converted-space"/>
          <w:i/>
          <w:iCs/>
          <w:color w:val="333333"/>
        </w:rPr>
        <w:t> </w:t>
      </w:r>
      <w:hyperlink r:id="rId159" w:anchor="n51" w:tgtFrame="_blank" w:history="1">
        <w:r>
          <w:rPr>
            <w:rStyle w:val="Hyperlink"/>
            <w:i/>
            <w:iCs/>
          </w:rPr>
          <w:t>№ 64 від 01.02.2021</w:t>
        </w:r>
      </w:hyperlink>
      <w:r>
        <w:rPr>
          <w:rStyle w:val="rvts46"/>
          <w:i/>
          <w:iCs/>
          <w:color w:val="333333"/>
        </w:rPr>
        <w:t>,</w:t>
      </w:r>
      <w:r>
        <w:rPr>
          <w:rStyle w:val="apple-converted-space"/>
          <w:i/>
          <w:iCs/>
          <w:color w:val="333333"/>
        </w:rPr>
        <w:t> </w:t>
      </w:r>
      <w:hyperlink r:id="rId160" w:anchor="n86"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60" w:name="n932"/>
      <w:bookmarkEnd w:id="160"/>
      <w:r>
        <w:rPr>
          <w:color w:val="333333"/>
        </w:rPr>
        <w:t>Під час призначення житлової субсидії у такому випадку соціальні норми житла та соціальні нормативи житлово-комунального обслуговування розраховуються на дітей - членів домогосподарства, які не зареєстровані в житловому приміщенні (будинку), але фактично в ньому проживають. При цьому доходи таких дітей (у разі наявності), а також дітей з багатодітних сімей в сукупний дохід домогосподарства не враховуються.</w:t>
      </w:r>
    </w:p>
    <w:p w:rsidR="00F55FE2" w:rsidRDefault="00F55FE2" w:rsidP="000345F8">
      <w:pPr>
        <w:pStyle w:val="rvps2"/>
        <w:spacing w:before="0" w:beforeAutospacing="0" w:after="157" w:afterAutospacing="0"/>
        <w:ind w:firstLine="470"/>
        <w:jc w:val="both"/>
        <w:rPr>
          <w:color w:val="333333"/>
        </w:rPr>
      </w:pPr>
      <w:bookmarkStart w:id="161" w:name="n1333"/>
      <w:bookmarkEnd w:id="161"/>
      <w:r>
        <w:rPr>
          <w:rStyle w:val="rvts46"/>
          <w:i/>
          <w:iCs/>
          <w:color w:val="333333"/>
        </w:rPr>
        <w:t>{Абзац другий пункту 28 із змінами, внесеними згідно з Постановами КМ</w:t>
      </w:r>
      <w:r>
        <w:rPr>
          <w:rStyle w:val="apple-converted-space"/>
          <w:i/>
          <w:iCs/>
          <w:color w:val="333333"/>
        </w:rPr>
        <w:t> </w:t>
      </w:r>
      <w:hyperlink r:id="rId161" w:anchor="n52" w:tgtFrame="_blank" w:history="1">
        <w:r>
          <w:rPr>
            <w:rStyle w:val="Hyperlink"/>
            <w:i/>
            <w:iCs/>
          </w:rPr>
          <w:t>№ 64 від 01.02.2021</w:t>
        </w:r>
      </w:hyperlink>
      <w:r>
        <w:rPr>
          <w:rStyle w:val="rvts46"/>
          <w:i/>
          <w:iCs/>
          <w:color w:val="333333"/>
        </w:rPr>
        <w:t>,</w:t>
      </w:r>
      <w:r>
        <w:rPr>
          <w:rStyle w:val="apple-converted-space"/>
          <w:i/>
          <w:iCs/>
          <w:color w:val="333333"/>
        </w:rPr>
        <w:t> </w:t>
      </w:r>
      <w:hyperlink r:id="rId162" w:anchor="n8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62" w:name="n933"/>
      <w:bookmarkEnd w:id="162"/>
      <w:r>
        <w:rPr>
          <w:color w:val="333333"/>
        </w:rPr>
        <w:t>29. Рішення у випадках, передбачених</w:t>
      </w:r>
      <w:r>
        <w:rPr>
          <w:rStyle w:val="apple-converted-space"/>
          <w:color w:val="333333"/>
        </w:rPr>
        <w:t> </w:t>
      </w:r>
      <w:hyperlink r:id="rId163" w:anchor="n927" w:history="1">
        <w:r>
          <w:rPr>
            <w:rStyle w:val="Hyperlink"/>
          </w:rPr>
          <w:t>пунктами 25</w:t>
        </w:r>
      </w:hyperlink>
      <w:r>
        <w:rPr>
          <w:color w:val="333333"/>
        </w:rPr>
        <w:t>,</w:t>
      </w:r>
      <w:r>
        <w:rPr>
          <w:rStyle w:val="apple-converted-space"/>
          <w:color w:val="333333"/>
        </w:rPr>
        <w:t> </w:t>
      </w:r>
      <w:hyperlink r:id="rId164" w:anchor="n930" w:history="1">
        <w:r>
          <w:rPr>
            <w:rStyle w:val="Hyperlink"/>
          </w:rPr>
          <w:t>27</w:t>
        </w:r>
      </w:hyperlink>
      <w:r>
        <w:rPr>
          <w:rStyle w:val="apple-converted-space"/>
          <w:color w:val="333333"/>
        </w:rPr>
        <w:t> </w:t>
      </w:r>
      <w:r>
        <w:rPr>
          <w:color w:val="333333"/>
        </w:rPr>
        <w:t>і</w:t>
      </w:r>
      <w:r>
        <w:rPr>
          <w:rStyle w:val="apple-converted-space"/>
          <w:color w:val="333333"/>
        </w:rPr>
        <w:t> </w:t>
      </w:r>
      <w:hyperlink r:id="rId165" w:anchor="n931" w:history="1">
        <w:r>
          <w:rPr>
            <w:rStyle w:val="Hyperlink"/>
          </w:rPr>
          <w:t>28</w:t>
        </w:r>
      </w:hyperlink>
      <w:r>
        <w:rPr>
          <w:rStyle w:val="apple-converted-space"/>
          <w:color w:val="333333"/>
        </w:rPr>
        <w:t> </w:t>
      </w:r>
      <w:r>
        <w:rPr>
          <w:color w:val="333333"/>
        </w:rPr>
        <w:t>цього Положення, приймаються на підставі актів обстеження матеріально-побутових умов домогосподарства та/або документів, що підтверджують непроживання особи за адресою домогосподарства.</w:t>
      </w:r>
    </w:p>
    <w:p w:rsidR="00F55FE2" w:rsidRDefault="00F55FE2" w:rsidP="000345F8">
      <w:pPr>
        <w:pStyle w:val="rvps2"/>
        <w:spacing w:before="0" w:beforeAutospacing="0" w:after="157" w:afterAutospacing="0"/>
        <w:ind w:firstLine="470"/>
        <w:jc w:val="both"/>
        <w:rPr>
          <w:color w:val="333333"/>
        </w:rPr>
      </w:pPr>
      <w:bookmarkStart w:id="163" w:name="n1386"/>
      <w:bookmarkEnd w:id="163"/>
      <w:r>
        <w:rPr>
          <w:rStyle w:val="rvts46"/>
          <w:i/>
          <w:iCs/>
          <w:color w:val="333333"/>
        </w:rPr>
        <w:t>{Пункт 29 в редакції Постанови КМ</w:t>
      </w:r>
      <w:r>
        <w:rPr>
          <w:rStyle w:val="apple-converted-space"/>
          <w:i/>
          <w:iCs/>
          <w:color w:val="333333"/>
        </w:rPr>
        <w:t> </w:t>
      </w:r>
      <w:hyperlink r:id="rId166" w:anchor="n8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64" w:name="n934"/>
      <w:bookmarkEnd w:id="164"/>
      <w:r>
        <w:rPr>
          <w:color w:val="333333"/>
        </w:rPr>
        <w:t>30. Для розрахунку житлової субсидії враховуються нараховані доходи членів домогосподарства, членів сім’ї особи із складу домогосподарства, зазначених у</w:t>
      </w:r>
      <w:r>
        <w:rPr>
          <w:rStyle w:val="apple-converted-space"/>
          <w:color w:val="333333"/>
        </w:rPr>
        <w:t> </w:t>
      </w:r>
      <w:hyperlink r:id="rId167" w:anchor="n922" w:history="1">
        <w:r>
          <w:rPr>
            <w:rStyle w:val="Hyperlink"/>
          </w:rPr>
          <w:t>пунктах 24-28</w:t>
        </w:r>
      </w:hyperlink>
      <w:r>
        <w:rPr>
          <w:color w:val="333333"/>
        </w:rPr>
        <w:t>цього Положення, які досягли 14-річного віку станом на початок періоду, за який враховуються такі доходи.</w:t>
      </w:r>
    </w:p>
    <w:p w:rsidR="00F55FE2" w:rsidRDefault="00F55FE2" w:rsidP="000345F8">
      <w:pPr>
        <w:pStyle w:val="rvps2"/>
        <w:spacing w:before="0" w:beforeAutospacing="0" w:after="157" w:afterAutospacing="0"/>
        <w:ind w:firstLine="470"/>
        <w:jc w:val="both"/>
        <w:rPr>
          <w:color w:val="333333"/>
        </w:rPr>
      </w:pPr>
      <w:bookmarkStart w:id="165" w:name="n935"/>
      <w:bookmarkEnd w:id="165"/>
      <w:r>
        <w:rPr>
          <w:color w:val="333333"/>
        </w:rPr>
        <w:t>31. Для призначення житлових субсидій до сукупного доходу осіб враховуються доходи у порядку, встановленому Кабінетом Міністрів України.</w:t>
      </w:r>
    </w:p>
    <w:p w:rsidR="00F55FE2" w:rsidRDefault="00F55FE2" w:rsidP="000345F8">
      <w:pPr>
        <w:pStyle w:val="rvps2"/>
        <w:spacing w:before="0" w:beforeAutospacing="0" w:after="157" w:afterAutospacing="0"/>
        <w:ind w:firstLine="470"/>
        <w:jc w:val="both"/>
        <w:rPr>
          <w:color w:val="333333"/>
        </w:rPr>
      </w:pPr>
      <w:bookmarkStart w:id="166" w:name="n1258"/>
      <w:bookmarkEnd w:id="166"/>
      <w:r>
        <w:rPr>
          <w:rStyle w:val="rvts46"/>
          <w:i/>
          <w:iCs/>
          <w:color w:val="333333"/>
        </w:rPr>
        <w:t>{Пункт 31 в редакції Постанови КМ</w:t>
      </w:r>
      <w:r>
        <w:rPr>
          <w:rStyle w:val="apple-converted-space"/>
          <w:i/>
          <w:iCs/>
          <w:color w:val="333333"/>
        </w:rPr>
        <w:t> </w:t>
      </w:r>
      <w:hyperlink r:id="rId168" w:anchor="n87"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67" w:name="n943"/>
      <w:bookmarkEnd w:id="167"/>
      <w:r>
        <w:rPr>
          <w:rStyle w:val="rvts46"/>
          <w:i/>
          <w:iCs/>
          <w:color w:val="333333"/>
        </w:rPr>
        <w:t>{Пункт 32 виключено на підставі Постанови КМ</w:t>
      </w:r>
      <w:r>
        <w:rPr>
          <w:rStyle w:val="apple-converted-space"/>
          <w:i/>
          <w:iCs/>
          <w:color w:val="333333"/>
        </w:rPr>
        <w:t> </w:t>
      </w:r>
      <w:hyperlink r:id="rId169" w:anchor="n89"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68" w:name="n950"/>
      <w:bookmarkEnd w:id="168"/>
      <w:r>
        <w:rPr>
          <w:rStyle w:val="rvts46"/>
          <w:i/>
          <w:iCs/>
          <w:color w:val="333333"/>
        </w:rPr>
        <w:t>{Пункт 33 виключено на підставі Постанови КМ</w:t>
      </w:r>
      <w:r>
        <w:rPr>
          <w:rStyle w:val="apple-converted-space"/>
          <w:i/>
          <w:iCs/>
          <w:color w:val="333333"/>
        </w:rPr>
        <w:t> </w:t>
      </w:r>
      <w:hyperlink r:id="rId170" w:anchor="n89"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69" w:name="n961"/>
      <w:bookmarkEnd w:id="169"/>
      <w:r>
        <w:rPr>
          <w:rStyle w:val="rvts46"/>
          <w:i/>
          <w:iCs/>
          <w:color w:val="333333"/>
        </w:rPr>
        <w:t>{Пункт 34 виключено на підставі Постанови КМ</w:t>
      </w:r>
      <w:r>
        <w:rPr>
          <w:rStyle w:val="apple-converted-space"/>
          <w:i/>
          <w:iCs/>
          <w:color w:val="333333"/>
        </w:rPr>
        <w:t> </w:t>
      </w:r>
      <w:hyperlink r:id="rId171" w:anchor="n89"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70" w:name="n964"/>
      <w:bookmarkEnd w:id="170"/>
      <w:r>
        <w:rPr>
          <w:color w:val="333333"/>
        </w:rPr>
        <w:t>35. Для розрахунку житлової субсидії середньомісячний сукупний дохід осіб, зазначених у</w:t>
      </w:r>
      <w:hyperlink r:id="rId172" w:anchor="n922" w:history="1">
        <w:r>
          <w:rPr>
            <w:rStyle w:val="Hyperlink"/>
          </w:rPr>
          <w:t>пунктах 24</w:t>
        </w:r>
      </w:hyperlink>
      <w:r>
        <w:rPr>
          <w:color w:val="333333"/>
        </w:rPr>
        <w:t>,</w:t>
      </w:r>
      <w:r>
        <w:rPr>
          <w:rStyle w:val="apple-converted-space"/>
          <w:color w:val="333333"/>
        </w:rPr>
        <w:t> </w:t>
      </w:r>
      <w:hyperlink r:id="rId173" w:anchor="n927" w:history="1">
        <w:r>
          <w:rPr>
            <w:rStyle w:val="Hyperlink"/>
          </w:rPr>
          <w:t>25</w:t>
        </w:r>
      </w:hyperlink>
      <w:r>
        <w:rPr>
          <w:color w:val="333333"/>
        </w:rPr>
        <w:t>,</w:t>
      </w:r>
      <w:r>
        <w:rPr>
          <w:rStyle w:val="apple-converted-space"/>
          <w:color w:val="333333"/>
        </w:rPr>
        <w:t> </w:t>
      </w:r>
      <w:hyperlink r:id="rId174" w:anchor="n930" w:history="1">
        <w:r>
          <w:rPr>
            <w:rStyle w:val="Hyperlink"/>
          </w:rPr>
          <w:t>27</w:t>
        </w:r>
      </w:hyperlink>
      <w:r>
        <w:rPr>
          <w:rStyle w:val="apple-converted-space"/>
          <w:color w:val="333333"/>
        </w:rPr>
        <w:t> </w:t>
      </w:r>
      <w:r>
        <w:rPr>
          <w:color w:val="333333"/>
        </w:rPr>
        <w:t>і</w:t>
      </w:r>
      <w:r>
        <w:rPr>
          <w:rStyle w:val="apple-converted-space"/>
          <w:color w:val="333333"/>
        </w:rPr>
        <w:t> </w:t>
      </w:r>
      <w:hyperlink r:id="rId175" w:anchor="n931" w:history="1">
        <w:r>
          <w:rPr>
            <w:rStyle w:val="Hyperlink"/>
          </w:rPr>
          <w:t>28</w:t>
        </w:r>
      </w:hyperlink>
      <w:r>
        <w:rPr>
          <w:rStyle w:val="apple-converted-space"/>
          <w:color w:val="333333"/>
        </w:rPr>
        <w:t> </w:t>
      </w:r>
      <w:r>
        <w:rPr>
          <w:color w:val="333333"/>
        </w:rPr>
        <w:t>цього Положення, враховується:</w:t>
      </w:r>
    </w:p>
    <w:p w:rsidR="00F55FE2" w:rsidRDefault="00F55FE2" w:rsidP="000345F8">
      <w:pPr>
        <w:pStyle w:val="rvps2"/>
        <w:spacing w:before="0" w:beforeAutospacing="0" w:after="157" w:afterAutospacing="0"/>
        <w:ind w:firstLine="470"/>
        <w:jc w:val="both"/>
        <w:rPr>
          <w:color w:val="333333"/>
        </w:rPr>
      </w:pPr>
      <w:bookmarkStart w:id="171" w:name="n965"/>
      <w:bookmarkEnd w:id="171"/>
      <w:r>
        <w:rPr>
          <w:color w:val="333333"/>
        </w:rPr>
        <w:t>за III і IV квартали попереднього календарного року - у разі, коли житлова субсидія призначається з початку неопалювального сезону;</w:t>
      </w:r>
    </w:p>
    <w:p w:rsidR="00F55FE2" w:rsidRDefault="00F55FE2" w:rsidP="000345F8">
      <w:pPr>
        <w:pStyle w:val="rvps2"/>
        <w:spacing w:before="0" w:beforeAutospacing="0" w:after="157" w:afterAutospacing="0"/>
        <w:ind w:firstLine="470"/>
        <w:jc w:val="both"/>
        <w:rPr>
          <w:color w:val="333333"/>
        </w:rPr>
      </w:pPr>
      <w:bookmarkStart w:id="172" w:name="n966"/>
      <w:bookmarkEnd w:id="172"/>
      <w:r>
        <w:rPr>
          <w:color w:val="333333"/>
        </w:rPr>
        <w:t>за I і II квартали поточного календарного року - у разі, коли житлова субсидія призначається з початку опалювального сезону;</w:t>
      </w:r>
    </w:p>
    <w:p w:rsidR="00F55FE2" w:rsidRDefault="00F55FE2" w:rsidP="000345F8">
      <w:pPr>
        <w:pStyle w:val="rvps2"/>
        <w:spacing w:before="0" w:beforeAutospacing="0" w:after="157" w:afterAutospacing="0"/>
        <w:ind w:firstLine="470"/>
        <w:jc w:val="both"/>
        <w:rPr>
          <w:color w:val="333333"/>
        </w:rPr>
      </w:pPr>
      <w:bookmarkStart w:id="173" w:name="n967"/>
      <w:bookmarkEnd w:id="173"/>
      <w:r>
        <w:rPr>
          <w:color w:val="333333"/>
        </w:rPr>
        <w:t>за два квартали, що передують місяцю, який передує місяцю звернення за призначенням житлової субсидії, - у разі, коли житлова субсидія призначається не з початку опалювального (неопалювального) сезону.</w:t>
      </w:r>
    </w:p>
    <w:p w:rsidR="00F55FE2" w:rsidRDefault="00F55FE2" w:rsidP="000345F8">
      <w:pPr>
        <w:pStyle w:val="rvps2"/>
        <w:spacing w:before="0" w:beforeAutospacing="0" w:after="157" w:afterAutospacing="0"/>
        <w:ind w:firstLine="470"/>
        <w:jc w:val="both"/>
        <w:rPr>
          <w:color w:val="333333"/>
        </w:rPr>
      </w:pPr>
      <w:bookmarkStart w:id="174" w:name="n968"/>
      <w:bookmarkEnd w:id="174"/>
      <w:r>
        <w:rPr>
          <w:color w:val="333333"/>
        </w:rPr>
        <w:t>У такому ж порядку розраховується середньомісячний сукупний дохід під час призначення житлової субсидії без звернення на наступний строк, а також під час розрахунку житлової субсидії на опалювальний сезон домогосподарствам, яким призначено її в минулому неопалювальному сезоні.</w:t>
      </w:r>
    </w:p>
    <w:p w:rsidR="00F55FE2" w:rsidRDefault="00F55FE2" w:rsidP="000345F8">
      <w:pPr>
        <w:pStyle w:val="rvps2"/>
        <w:spacing w:before="0" w:beforeAutospacing="0" w:after="157" w:afterAutospacing="0"/>
        <w:ind w:firstLine="470"/>
        <w:jc w:val="both"/>
        <w:rPr>
          <w:color w:val="333333"/>
        </w:rPr>
      </w:pPr>
      <w:bookmarkStart w:id="175" w:name="n969"/>
      <w:bookmarkEnd w:id="175"/>
      <w:r>
        <w:rPr>
          <w:color w:val="333333"/>
        </w:rPr>
        <w:t>Житлова субсидія на придбання скрапленого газу, твердого та рідкого пічного побутового палива призначається виходячи з розміру доходу осіб, зазначених у</w:t>
      </w:r>
      <w:r>
        <w:rPr>
          <w:rStyle w:val="apple-converted-space"/>
          <w:color w:val="333333"/>
        </w:rPr>
        <w:t> </w:t>
      </w:r>
      <w:hyperlink r:id="rId176" w:anchor="n922" w:history="1">
        <w:r>
          <w:rPr>
            <w:rStyle w:val="Hyperlink"/>
          </w:rPr>
          <w:t>пунктах 24</w:t>
        </w:r>
      </w:hyperlink>
      <w:r>
        <w:rPr>
          <w:color w:val="333333"/>
        </w:rPr>
        <w:t>,</w:t>
      </w:r>
      <w:r>
        <w:rPr>
          <w:rStyle w:val="apple-converted-space"/>
          <w:color w:val="333333"/>
        </w:rPr>
        <w:t> </w:t>
      </w:r>
      <w:hyperlink r:id="rId177" w:anchor="n927" w:history="1">
        <w:r>
          <w:rPr>
            <w:rStyle w:val="Hyperlink"/>
          </w:rPr>
          <w:t>25</w:t>
        </w:r>
      </w:hyperlink>
      <w:r>
        <w:rPr>
          <w:rStyle w:val="apple-converted-space"/>
          <w:color w:val="333333"/>
        </w:rPr>
        <w:t> </w:t>
      </w:r>
      <w:r>
        <w:rPr>
          <w:color w:val="333333"/>
        </w:rPr>
        <w:t>і</w:t>
      </w:r>
      <w:r>
        <w:rPr>
          <w:rStyle w:val="apple-converted-space"/>
          <w:color w:val="333333"/>
        </w:rPr>
        <w:t> </w:t>
      </w:r>
      <w:hyperlink r:id="rId178" w:anchor="n931" w:history="1">
        <w:r>
          <w:rPr>
            <w:rStyle w:val="Hyperlink"/>
          </w:rPr>
          <w:t>28</w:t>
        </w:r>
      </w:hyperlink>
      <w:r>
        <w:rPr>
          <w:rStyle w:val="apple-converted-space"/>
          <w:color w:val="333333"/>
        </w:rPr>
        <w:t> </w:t>
      </w:r>
      <w:r>
        <w:rPr>
          <w:color w:val="333333"/>
        </w:rPr>
        <w:t>цього Положення, за попередній календарний рік.</w:t>
      </w:r>
    </w:p>
    <w:p w:rsidR="00F55FE2" w:rsidRDefault="00F55FE2" w:rsidP="000345F8">
      <w:pPr>
        <w:pStyle w:val="rvps2"/>
        <w:spacing w:before="0" w:beforeAutospacing="0" w:after="157" w:afterAutospacing="0"/>
        <w:ind w:firstLine="470"/>
        <w:jc w:val="both"/>
        <w:rPr>
          <w:color w:val="333333"/>
        </w:rPr>
      </w:pPr>
      <w:bookmarkStart w:id="176" w:name="n970"/>
      <w:bookmarkEnd w:id="176"/>
      <w:r>
        <w:rPr>
          <w:color w:val="333333"/>
        </w:rPr>
        <w:t>36. Розрахунок середньомісячного доходу для осіб, які отримували хоча б один з таких видів доходу, як стипендію, допомогу при народженні (усиновленні) дитини, допомогу особам з інвалідністю з дитинства та дітям з інвалідністю, допомогу по догляду за особами з інвалідністю I і II групи внаслідок психічного розладу, допомогу особам, які не мають права на пенсію, та особам з інвалідністю, тимчасову державну соціальну допомогу непрацюючій особі, яка досягла загального пенсійного віку, але не набула права на пенсійну виплату, здійснюється шляхом ділення загальної суми сукупного доходу за період, за який враховуються доходи для призначення житлової субсидії, на кількість місяців, у яких його отримано.</w:t>
      </w:r>
    </w:p>
    <w:p w:rsidR="00F55FE2" w:rsidRDefault="00F55FE2" w:rsidP="000345F8">
      <w:pPr>
        <w:pStyle w:val="rvps2"/>
        <w:spacing w:before="0" w:beforeAutospacing="0" w:after="157" w:afterAutospacing="0"/>
        <w:ind w:firstLine="470"/>
        <w:jc w:val="both"/>
        <w:rPr>
          <w:color w:val="333333"/>
        </w:rPr>
      </w:pPr>
      <w:bookmarkStart w:id="177" w:name="n971"/>
      <w:bookmarkEnd w:id="177"/>
      <w:r>
        <w:rPr>
          <w:color w:val="333333"/>
        </w:rPr>
        <w:t>37. У разі призначення житлової субсидії з початку опалювального сезону доходи у вигляді пенсії враховуються в розмірі нарахованої пенсії за серпень поточного року, а в разі призначення житлової субсидії з початку неопалювального сезону доходи у вигляді пенсії враховуються в розмірі нарахованої пенсії за березень поточного року. У разі призначення житлової субсидії не з початку опалювального (неопалювального) сезону враховується розмір нарахованої пенсії за місяць, що передує місяцю, попередньому до місяця, з якого призначається житлова субсидія.</w:t>
      </w:r>
    </w:p>
    <w:p w:rsidR="00F55FE2" w:rsidRDefault="00F55FE2" w:rsidP="000345F8">
      <w:pPr>
        <w:pStyle w:val="rvps2"/>
        <w:spacing w:before="0" w:beforeAutospacing="0" w:after="157" w:afterAutospacing="0"/>
        <w:ind w:firstLine="470"/>
        <w:jc w:val="both"/>
        <w:rPr>
          <w:i/>
          <w:iCs/>
          <w:color w:val="333333"/>
        </w:rPr>
      </w:pPr>
      <w:bookmarkStart w:id="178" w:name="n972"/>
      <w:bookmarkEnd w:id="178"/>
      <w:r>
        <w:rPr>
          <w:rStyle w:val="rvts46"/>
          <w:i/>
          <w:iCs/>
          <w:color w:val="333333"/>
        </w:rPr>
        <w:t>{Абзац другий пункту 37 виключено на підставі Постанови КМ</w:t>
      </w:r>
      <w:r>
        <w:rPr>
          <w:rStyle w:val="apple-converted-space"/>
          <w:i/>
          <w:iCs/>
          <w:color w:val="333333"/>
        </w:rPr>
        <w:t> </w:t>
      </w:r>
      <w:hyperlink r:id="rId179" w:anchor="n90"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79" w:name="n973"/>
      <w:bookmarkEnd w:id="179"/>
      <w:r>
        <w:rPr>
          <w:rStyle w:val="rvts46"/>
          <w:i/>
          <w:iCs/>
          <w:color w:val="333333"/>
        </w:rPr>
        <w:t>{Пункт 38 виключено на підставі Постанови КМ</w:t>
      </w:r>
      <w:r>
        <w:rPr>
          <w:rStyle w:val="apple-converted-space"/>
          <w:i/>
          <w:iCs/>
          <w:color w:val="333333"/>
        </w:rPr>
        <w:t> </w:t>
      </w:r>
      <w:hyperlink r:id="rId180" w:anchor="n91"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80" w:name="n982"/>
      <w:bookmarkEnd w:id="180"/>
      <w:r>
        <w:rPr>
          <w:rStyle w:val="rvts46"/>
          <w:i/>
          <w:iCs/>
          <w:color w:val="333333"/>
        </w:rPr>
        <w:t>{Пункт 39 виключено на підставі Постанови КМ</w:t>
      </w:r>
      <w:r>
        <w:rPr>
          <w:rStyle w:val="apple-converted-space"/>
          <w:i/>
          <w:iCs/>
          <w:color w:val="333333"/>
        </w:rPr>
        <w:t> </w:t>
      </w:r>
      <w:hyperlink r:id="rId181" w:anchor="n91"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181" w:name="n986"/>
      <w:bookmarkEnd w:id="181"/>
      <w:r>
        <w:rPr>
          <w:rStyle w:val="rvts46"/>
          <w:i/>
          <w:iCs/>
          <w:color w:val="333333"/>
        </w:rPr>
        <w:t>{Пункт 40 виключено на підставі Постанови КМ</w:t>
      </w:r>
      <w:r>
        <w:rPr>
          <w:rStyle w:val="apple-converted-space"/>
          <w:i/>
          <w:iCs/>
          <w:color w:val="333333"/>
        </w:rPr>
        <w:t> </w:t>
      </w:r>
      <w:hyperlink r:id="rId182" w:anchor="n91"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82" w:name="n991"/>
      <w:bookmarkEnd w:id="182"/>
      <w:r>
        <w:rPr>
          <w:color w:val="333333"/>
        </w:rPr>
        <w:t>41. У разі коли на час звернення за призначенням житлової субсидії особа є непрацюючим пенсіонером, який в останньому місяці періоду, за який враховуються доходи, не мав інших доходів, крім пенсії, її середньомісячний сукупний дохід розраховується відповідно до</w:t>
      </w:r>
      <w:r>
        <w:rPr>
          <w:rStyle w:val="apple-converted-space"/>
          <w:color w:val="333333"/>
        </w:rPr>
        <w:t> </w:t>
      </w:r>
      <w:hyperlink r:id="rId183" w:anchor="n971" w:history="1">
        <w:r>
          <w:rPr>
            <w:rStyle w:val="Hyperlink"/>
          </w:rPr>
          <w:t>абзацу першого</w:t>
        </w:r>
      </w:hyperlink>
      <w:r>
        <w:rPr>
          <w:rStyle w:val="apple-converted-space"/>
          <w:color w:val="333333"/>
        </w:rPr>
        <w:t> </w:t>
      </w:r>
      <w:r>
        <w:rPr>
          <w:color w:val="333333"/>
        </w:rPr>
        <w:t>пункту 37 цього Положення.</w:t>
      </w:r>
    </w:p>
    <w:p w:rsidR="00F55FE2" w:rsidRDefault="00F55FE2" w:rsidP="000345F8">
      <w:pPr>
        <w:pStyle w:val="rvps2"/>
        <w:spacing w:before="0" w:beforeAutospacing="0" w:after="157" w:afterAutospacing="0"/>
        <w:ind w:firstLine="470"/>
        <w:jc w:val="both"/>
        <w:rPr>
          <w:i/>
          <w:iCs/>
          <w:color w:val="333333"/>
        </w:rPr>
      </w:pPr>
      <w:bookmarkStart w:id="183" w:name="n992"/>
      <w:bookmarkEnd w:id="183"/>
      <w:r>
        <w:rPr>
          <w:rStyle w:val="rvts46"/>
          <w:i/>
          <w:iCs/>
          <w:color w:val="333333"/>
        </w:rPr>
        <w:t>{Пункт 42 виключено на підставі Постанови КМ</w:t>
      </w:r>
      <w:r>
        <w:rPr>
          <w:rStyle w:val="apple-converted-space"/>
          <w:i/>
          <w:iCs/>
          <w:color w:val="333333"/>
        </w:rPr>
        <w:t> </w:t>
      </w:r>
      <w:hyperlink r:id="rId184" w:anchor="n91" w:tgtFrame="_blank" w:history="1">
        <w:r>
          <w:rPr>
            <w:rStyle w:val="Hyperlink"/>
            <w:i/>
            <w:iCs/>
          </w:rPr>
          <w:t>№ 632 від 22.07.2020</w:t>
        </w:r>
      </w:hyperlink>
      <w:r>
        <w:rPr>
          <w:rStyle w:val="apple-converted-space"/>
          <w:i/>
          <w:iCs/>
          <w:color w:val="333333"/>
        </w:rPr>
        <w:t> </w:t>
      </w:r>
      <w:r>
        <w:rPr>
          <w:rStyle w:val="rvts11"/>
          <w:i/>
          <w:iCs/>
          <w:color w:val="333333"/>
        </w:rPr>
        <w:t>- застосовується з 1 липня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84" w:name="n993"/>
      <w:bookmarkEnd w:id="184"/>
      <w:r>
        <w:rPr>
          <w:color w:val="333333"/>
        </w:rPr>
        <w:t>43. Для призначення житлової субсидії громадянин, особа якого посвідчується паспортом або іншим документом, подає за зареєстрованим місцем проживання (орендарі, внутрішньо переміщені особи - за фактичним місцем проживання):</w:t>
      </w:r>
    </w:p>
    <w:p w:rsidR="00F55FE2" w:rsidRDefault="00F55FE2" w:rsidP="000345F8">
      <w:pPr>
        <w:pStyle w:val="rvps2"/>
        <w:spacing w:before="0" w:beforeAutospacing="0" w:after="157" w:afterAutospacing="0"/>
        <w:ind w:firstLine="470"/>
        <w:jc w:val="both"/>
        <w:rPr>
          <w:color w:val="333333"/>
        </w:rPr>
      </w:pPr>
      <w:bookmarkStart w:id="185" w:name="n1277"/>
      <w:bookmarkEnd w:id="185"/>
      <w:r>
        <w:rPr>
          <w:rStyle w:val="rvts11"/>
          <w:i/>
          <w:iCs/>
          <w:color w:val="333333"/>
        </w:rPr>
        <w:t>{Абзац перший пункту 43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185" w:anchor="n18" w:tgtFrame="_blank" w:history="1">
        <w:r>
          <w:rPr>
            <w:rStyle w:val="Hyperlink"/>
            <w:i/>
            <w:iCs/>
          </w:rPr>
          <w:t>№ 1035 від 28.10.2020</w:t>
        </w:r>
      </w:hyperlink>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186" w:name="n994"/>
      <w:bookmarkEnd w:id="186"/>
      <w:r>
        <w:rPr>
          <w:color w:val="333333"/>
        </w:rPr>
        <w:t>заяву;</w:t>
      </w:r>
    </w:p>
    <w:p w:rsidR="00F55FE2" w:rsidRDefault="00F55FE2" w:rsidP="000345F8">
      <w:pPr>
        <w:pStyle w:val="rvps2"/>
        <w:spacing w:before="0" w:beforeAutospacing="0" w:after="157" w:afterAutospacing="0"/>
        <w:ind w:firstLine="470"/>
        <w:jc w:val="both"/>
        <w:rPr>
          <w:color w:val="333333"/>
        </w:rPr>
      </w:pPr>
      <w:bookmarkStart w:id="187" w:name="n1278"/>
      <w:bookmarkEnd w:id="187"/>
      <w:r>
        <w:rPr>
          <w:rStyle w:val="rvts11"/>
          <w:i/>
          <w:iCs/>
          <w:color w:val="333333"/>
        </w:rPr>
        <w:t>{Абзац другий пункту 43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186" w:anchor="n19" w:tgtFrame="_blank" w:history="1">
        <w:r>
          <w:rPr>
            <w:rStyle w:val="Hyperlink"/>
            <w:i/>
            <w:iCs/>
          </w:rPr>
          <w:t>№ 1035 від 28.10.2020</w:t>
        </w:r>
      </w:hyperlink>
      <w:r>
        <w:rPr>
          <w:rStyle w:val="rvts11"/>
          <w:i/>
          <w:iCs/>
          <w:color w:val="333333"/>
        </w:rPr>
        <w:t>}</w:t>
      </w:r>
    </w:p>
    <w:p w:rsidR="00F55FE2" w:rsidRDefault="00F55FE2" w:rsidP="000345F8">
      <w:pPr>
        <w:pStyle w:val="rvps2"/>
        <w:spacing w:before="0" w:beforeAutospacing="0" w:after="157" w:afterAutospacing="0"/>
        <w:ind w:firstLine="470"/>
        <w:jc w:val="both"/>
        <w:rPr>
          <w:color w:val="333333"/>
        </w:rPr>
      </w:pPr>
      <w:bookmarkStart w:id="188" w:name="n995"/>
      <w:bookmarkEnd w:id="188"/>
      <w:r>
        <w:rPr>
          <w:color w:val="333333"/>
        </w:rPr>
        <w:t>декларацію;</w:t>
      </w:r>
    </w:p>
    <w:p w:rsidR="00F55FE2" w:rsidRDefault="00F55FE2" w:rsidP="000345F8">
      <w:pPr>
        <w:pStyle w:val="rvps2"/>
        <w:spacing w:before="0" w:beforeAutospacing="0" w:after="157" w:afterAutospacing="0"/>
        <w:ind w:firstLine="470"/>
        <w:jc w:val="both"/>
        <w:rPr>
          <w:color w:val="333333"/>
        </w:rPr>
      </w:pPr>
      <w:bookmarkStart w:id="189" w:name="n1387"/>
      <w:bookmarkEnd w:id="189"/>
      <w:r>
        <w:rPr>
          <w:rStyle w:val="rvts46"/>
          <w:i/>
          <w:iCs/>
          <w:color w:val="333333"/>
        </w:rPr>
        <w:t>{Абзац третій пункту 43 із змінами, внесеними згідно з Постановою КМ</w:t>
      </w:r>
      <w:r>
        <w:rPr>
          <w:rStyle w:val="apple-converted-space"/>
          <w:i/>
          <w:iCs/>
          <w:color w:val="333333"/>
        </w:rPr>
        <w:t> </w:t>
      </w:r>
      <w:hyperlink r:id="rId187" w:anchor="n9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90" w:name="n996"/>
      <w:bookmarkEnd w:id="190"/>
      <w:r>
        <w:rPr>
          <w:color w:val="333333"/>
        </w:rPr>
        <w:t>довідки про доходи - 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за запитом структурного підрозділу з питань соціального захисту населення у порядку, встановленому цим Положенням. У разі неможливості підтвердити такі доходи довідкою до декларації додається письмове пояснення із зазначенням їх розміру;</w:t>
      </w:r>
    </w:p>
    <w:p w:rsidR="00F55FE2" w:rsidRDefault="00F55FE2" w:rsidP="000345F8">
      <w:pPr>
        <w:pStyle w:val="rvps2"/>
        <w:spacing w:before="0" w:beforeAutospacing="0" w:after="157" w:afterAutospacing="0"/>
        <w:ind w:firstLine="470"/>
        <w:jc w:val="both"/>
        <w:rPr>
          <w:color w:val="333333"/>
        </w:rPr>
      </w:pPr>
      <w:bookmarkStart w:id="191" w:name="n997"/>
      <w:bookmarkEnd w:id="191"/>
      <w:r>
        <w:rPr>
          <w:color w:val="333333"/>
        </w:rPr>
        <w:t>копію договору про реструктуризацію заборгованості з оплати житлово-комунальних послуг (у разі наявності);</w:t>
      </w:r>
    </w:p>
    <w:p w:rsidR="00F55FE2" w:rsidRDefault="00F55FE2" w:rsidP="000345F8">
      <w:pPr>
        <w:pStyle w:val="rvps2"/>
        <w:spacing w:before="0" w:beforeAutospacing="0" w:after="157" w:afterAutospacing="0"/>
        <w:ind w:firstLine="470"/>
        <w:jc w:val="both"/>
        <w:rPr>
          <w:color w:val="333333"/>
        </w:rPr>
      </w:pPr>
      <w:bookmarkStart w:id="192" w:name="n998"/>
      <w:bookmarkEnd w:id="192"/>
      <w:r>
        <w:rPr>
          <w:color w:val="333333"/>
        </w:rPr>
        <w:t>договір наймання (оренди) житла (у разі наявності);</w:t>
      </w:r>
    </w:p>
    <w:p w:rsidR="00F55FE2" w:rsidRDefault="00F55FE2" w:rsidP="000345F8">
      <w:pPr>
        <w:pStyle w:val="rvps2"/>
        <w:spacing w:before="0" w:beforeAutospacing="0" w:after="157" w:afterAutospacing="0"/>
        <w:ind w:firstLine="470"/>
        <w:jc w:val="both"/>
        <w:rPr>
          <w:color w:val="333333"/>
        </w:rPr>
      </w:pPr>
      <w:bookmarkStart w:id="193" w:name="n1389"/>
      <w:bookmarkEnd w:id="193"/>
      <w:r>
        <w:rPr>
          <w:color w:val="333333"/>
        </w:rPr>
        <w:t>інші документи, які не передбачені цим пунктом, але відповідно до цього Положення необхідні для розгляду питання по суті (у разі потреби).</w:t>
      </w:r>
    </w:p>
    <w:p w:rsidR="00F55FE2" w:rsidRDefault="00F55FE2" w:rsidP="000345F8">
      <w:pPr>
        <w:pStyle w:val="rvps2"/>
        <w:spacing w:before="0" w:beforeAutospacing="0" w:after="157" w:afterAutospacing="0"/>
        <w:ind w:firstLine="470"/>
        <w:jc w:val="both"/>
        <w:rPr>
          <w:color w:val="333333"/>
        </w:rPr>
      </w:pPr>
      <w:bookmarkStart w:id="194" w:name="n1388"/>
      <w:bookmarkEnd w:id="194"/>
      <w:r>
        <w:rPr>
          <w:rStyle w:val="rvts46"/>
          <w:i/>
          <w:iCs/>
          <w:color w:val="333333"/>
        </w:rPr>
        <w:t>{Пункт 43 доповнено абзацом згідно з Постановою КМ</w:t>
      </w:r>
      <w:r>
        <w:rPr>
          <w:rStyle w:val="apple-converted-space"/>
          <w:i/>
          <w:iCs/>
          <w:color w:val="333333"/>
        </w:rPr>
        <w:t> </w:t>
      </w:r>
      <w:hyperlink r:id="rId188" w:anchor="n9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195" w:name="n999"/>
      <w:bookmarkEnd w:id="195"/>
      <w:r>
        <w:rPr>
          <w:color w:val="333333"/>
        </w:rPr>
        <w:t>44. Заява та декларація можуть бути надіслані поштою або в електронній формі через Єдиний державний веб-портал електронних послуг “Портал Дія” (далі - Портал Дія),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кваліфікованого електронного підпису).</w:t>
      </w:r>
    </w:p>
    <w:p w:rsidR="00F55FE2" w:rsidRDefault="00F55FE2" w:rsidP="000345F8">
      <w:pPr>
        <w:pStyle w:val="rvps2"/>
        <w:spacing w:before="0" w:beforeAutospacing="0" w:after="157" w:afterAutospacing="0"/>
        <w:ind w:firstLine="470"/>
        <w:jc w:val="both"/>
        <w:rPr>
          <w:color w:val="333333"/>
        </w:rPr>
      </w:pPr>
      <w:bookmarkStart w:id="196" w:name="n1287"/>
      <w:bookmarkEnd w:id="196"/>
      <w:r>
        <w:rPr>
          <w:rStyle w:val="rvts46"/>
          <w:i/>
          <w:iCs/>
          <w:color w:val="333333"/>
        </w:rPr>
        <w:t>{Пункт 44 в редакції Постанови КМ</w:t>
      </w:r>
      <w:r>
        <w:rPr>
          <w:rStyle w:val="apple-converted-space"/>
          <w:i/>
          <w:iCs/>
          <w:color w:val="333333"/>
        </w:rPr>
        <w:t> </w:t>
      </w:r>
      <w:hyperlink r:id="rId189" w:anchor="n23"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197" w:name="n1000"/>
      <w:bookmarkEnd w:id="197"/>
      <w:r>
        <w:rPr>
          <w:color w:val="333333"/>
        </w:rPr>
        <w:t>45. У разі отримання надісланих з використанням засобів телекомунікаційних систем заяви та декларації, в яких відсутній кваліфікований електронний підпис із застосуванням електронної системи ідентифікації, що використовує базу клієнтських даних банків, житлова субсидія призначається лише після підписання заявником зазначених документів у паперовій формі протягом місяця з дня подання заяви та декларації в електронній формі, зокрема під час складання акта обстеження матеріально-побутових умов домогосподарства.</w:t>
      </w:r>
    </w:p>
    <w:p w:rsidR="00F55FE2" w:rsidRDefault="00F55FE2" w:rsidP="000345F8">
      <w:pPr>
        <w:pStyle w:val="rvps2"/>
        <w:spacing w:before="0" w:beforeAutospacing="0" w:after="157" w:afterAutospacing="0"/>
        <w:ind w:firstLine="470"/>
        <w:jc w:val="both"/>
        <w:rPr>
          <w:color w:val="333333"/>
        </w:rPr>
      </w:pPr>
      <w:bookmarkStart w:id="198" w:name="n1001"/>
      <w:bookmarkEnd w:id="198"/>
      <w:r>
        <w:rPr>
          <w:color w:val="333333"/>
        </w:rPr>
        <w:t>У разі коли заяву та декларацію в зазначений строк не підписано незалежно від причин відсутності підпису заявника, громадянин (у разі бажання отримати житлову субсидію) зобов’язаний подати нові заяву та декларацію.</w:t>
      </w:r>
    </w:p>
    <w:p w:rsidR="00F55FE2" w:rsidRDefault="00F55FE2" w:rsidP="000345F8">
      <w:pPr>
        <w:pStyle w:val="rvps2"/>
        <w:spacing w:before="0" w:beforeAutospacing="0" w:after="157" w:afterAutospacing="0"/>
        <w:ind w:firstLine="470"/>
        <w:jc w:val="both"/>
        <w:rPr>
          <w:color w:val="333333"/>
        </w:rPr>
      </w:pPr>
      <w:bookmarkStart w:id="199" w:name="n1002"/>
      <w:bookmarkEnd w:id="199"/>
      <w:r>
        <w:rPr>
          <w:color w:val="333333"/>
        </w:rPr>
        <w:t>46. Заява і декларація вважаються такими, що не подані, у разі, коли:</w:t>
      </w:r>
    </w:p>
    <w:p w:rsidR="00F55FE2" w:rsidRDefault="00F55FE2" w:rsidP="000345F8">
      <w:pPr>
        <w:pStyle w:val="rvps2"/>
        <w:spacing w:before="0" w:beforeAutospacing="0" w:after="157" w:afterAutospacing="0"/>
        <w:ind w:firstLine="470"/>
        <w:jc w:val="both"/>
        <w:rPr>
          <w:color w:val="333333"/>
        </w:rPr>
      </w:pPr>
      <w:bookmarkStart w:id="200" w:name="n1003"/>
      <w:bookmarkEnd w:id="200"/>
      <w:r>
        <w:rPr>
          <w:color w:val="333333"/>
        </w:rPr>
        <w:t>не внесені у повному обсязі відомості про членів домогосподарства (прізвище, ім’я та по батькові, сімейний стан, число, місяць і рік народження, серія (за наявності) та номер паспорта чи іншого документа, що посвідчує особу,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F55FE2" w:rsidRDefault="00F55FE2" w:rsidP="000345F8">
      <w:pPr>
        <w:pStyle w:val="rvps2"/>
        <w:spacing w:before="0" w:beforeAutospacing="0" w:after="157" w:afterAutospacing="0"/>
        <w:ind w:firstLine="470"/>
        <w:jc w:val="both"/>
        <w:rPr>
          <w:color w:val="333333"/>
        </w:rPr>
      </w:pPr>
      <w:bookmarkStart w:id="201" w:name="n1004"/>
      <w:bookmarkEnd w:id="201"/>
      <w:r>
        <w:rPr>
          <w:color w:val="333333"/>
        </w:rPr>
        <w:t>не внесені у повному обсязі відомості про членів сім’ї осіб із складу домогосподарства, доходи яких враховуються під час призначення субсидії (прізвище, ім’я та по батькові, сімейний зв’язок з особою із складу домогосподарства, число, місяць і рік народження, серія (за наявності) та номер паспорта чи іншого документа, що посвідчує особу,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F55FE2" w:rsidRDefault="00F55FE2" w:rsidP="000345F8">
      <w:pPr>
        <w:pStyle w:val="rvps2"/>
        <w:spacing w:before="0" w:beforeAutospacing="0" w:after="157" w:afterAutospacing="0"/>
        <w:ind w:firstLine="470"/>
        <w:jc w:val="both"/>
        <w:rPr>
          <w:color w:val="333333"/>
        </w:rPr>
      </w:pPr>
      <w:bookmarkStart w:id="202" w:name="n1005"/>
      <w:bookmarkEnd w:id="202"/>
      <w:r>
        <w:rPr>
          <w:color w:val="333333"/>
        </w:rPr>
        <w:t>не зазначені відомості про адресу домогосподарства та номери особових рахунків, а також номер мобільного телефону заявника.</w:t>
      </w:r>
    </w:p>
    <w:p w:rsidR="00F55FE2" w:rsidRDefault="00F55FE2" w:rsidP="000345F8">
      <w:pPr>
        <w:pStyle w:val="rvps2"/>
        <w:spacing w:before="0" w:beforeAutospacing="0" w:after="157" w:afterAutospacing="0"/>
        <w:ind w:firstLine="470"/>
        <w:jc w:val="both"/>
        <w:rPr>
          <w:i/>
          <w:iCs/>
          <w:color w:val="333333"/>
        </w:rPr>
      </w:pPr>
      <w:bookmarkStart w:id="203" w:name="n1006"/>
      <w:bookmarkEnd w:id="203"/>
      <w:r>
        <w:rPr>
          <w:rStyle w:val="rvts46"/>
          <w:i/>
          <w:iCs/>
          <w:color w:val="333333"/>
        </w:rPr>
        <w:t>{Абзац п’ятий пункту 46 виключено на підставі Постанови КМ</w:t>
      </w:r>
      <w:r>
        <w:rPr>
          <w:rStyle w:val="apple-converted-space"/>
          <w:i/>
          <w:iCs/>
          <w:color w:val="333333"/>
        </w:rPr>
        <w:t> </w:t>
      </w:r>
      <w:hyperlink r:id="rId190" w:anchor="n34"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04" w:name="n1007"/>
      <w:bookmarkEnd w:id="204"/>
      <w:r>
        <w:rPr>
          <w:color w:val="333333"/>
        </w:rPr>
        <w:t>47. У разі виявлення помилки у заяві та/або декларації структурний підрозділ з питань соціального захисту населення повідомляє громадянину про необхідність протягом 30 календарних днів виправлення помилки. Якщо протягом визначеного строку громадянин не виправив помилки у заяві та/або декларації, структурний підрозділ з питань соціального захисту населення відмовляє у призначенні житлової субсидії. Зазначений строк може бути продовжено на час хвороби заявника, що підтверджується документально.</w:t>
      </w:r>
    </w:p>
    <w:p w:rsidR="00F55FE2" w:rsidRDefault="00F55FE2" w:rsidP="000345F8">
      <w:pPr>
        <w:pStyle w:val="rvps2"/>
        <w:spacing w:before="0" w:beforeAutospacing="0" w:after="157" w:afterAutospacing="0"/>
        <w:ind w:firstLine="470"/>
        <w:jc w:val="both"/>
        <w:rPr>
          <w:color w:val="333333"/>
        </w:rPr>
      </w:pPr>
      <w:bookmarkStart w:id="205" w:name="n1008"/>
      <w:bookmarkEnd w:id="205"/>
      <w:r>
        <w:rPr>
          <w:color w:val="333333"/>
        </w:rPr>
        <w:t>48. Під час прийому документів для призначення житлової субсидії забороняється вимагати від громадян документи, подання яких не передбачено цим Положенням.</w:t>
      </w:r>
    </w:p>
    <w:p w:rsidR="00F55FE2" w:rsidRDefault="00F55FE2" w:rsidP="000345F8">
      <w:pPr>
        <w:pStyle w:val="rvps2"/>
        <w:spacing w:before="0" w:beforeAutospacing="0" w:after="157" w:afterAutospacing="0"/>
        <w:ind w:firstLine="470"/>
        <w:jc w:val="both"/>
        <w:rPr>
          <w:color w:val="333333"/>
        </w:rPr>
      </w:pPr>
      <w:bookmarkStart w:id="206" w:name="n1009"/>
      <w:bookmarkEnd w:id="206"/>
      <w:r>
        <w:rPr>
          <w:color w:val="333333"/>
        </w:rPr>
        <w:t>49. У разі коли документи, передбачені</w:t>
      </w:r>
      <w:r>
        <w:rPr>
          <w:rStyle w:val="apple-converted-space"/>
          <w:color w:val="333333"/>
        </w:rPr>
        <w:t> </w:t>
      </w:r>
      <w:hyperlink r:id="rId191" w:anchor="n993" w:history="1">
        <w:r>
          <w:rPr>
            <w:rStyle w:val="Hyperlink"/>
          </w:rPr>
          <w:t>пунктом 43</w:t>
        </w:r>
      </w:hyperlink>
      <w:r>
        <w:rPr>
          <w:rStyle w:val="apple-converted-space"/>
          <w:color w:val="333333"/>
        </w:rPr>
        <w:t> </w:t>
      </w:r>
      <w:r>
        <w:rPr>
          <w:color w:val="333333"/>
        </w:rPr>
        <w:t>цього Положення, подано не в повному обсязі, структурний підрозділ з питань соціального захисту населення інформує заявника про необхідність подання таких документів. Питання призначення житлової субсидії розглядається структурним підрозділом з питань соціального захисту населення за умови надходження документів, які не були подані одночасно із заявою, протягом 30 днів з дня подання заяви.</w:t>
      </w:r>
    </w:p>
    <w:p w:rsidR="00F55FE2" w:rsidRDefault="00F55FE2" w:rsidP="000345F8">
      <w:pPr>
        <w:pStyle w:val="rvps2"/>
        <w:spacing w:before="0" w:beforeAutospacing="0" w:after="157" w:afterAutospacing="0"/>
        <w:ind w:firstLine="470"/>
        <w:jc w:val="both"/>
        <w:rPr>
          <w:color w:val="333333"/>
        </w:rPr>
      </w:pPr>
      <w:bookmarkStart w:id="207" w:name="n1391"/>
      <w:bookmarkEnd w:id="207"/>
      <w:r>
        <w:rPr>
          <w:color w:val="333333"/>
        </w:rPr>
        <w:t>Громадянин, який звернувся за призначенням житлової субсидії, має право надавати структурному підрозділу з питань соціального захисту населення додаткові документи, що не передбачені цим Положенням, але необхідні для прийняття об’єктивного рішення.</w:t>
      </w:r>
    </w:p>
    <w:p w:rsidR="00F55FE2" w:rsidRDefault="00F55FE2" w:rsidP="000345F8">
      <w:pPr>
        <w:pStyle w:val="rvps2"/>
        <w:spacing w:before="0" w:beforeAutospacing="0" w:after="157" w:afterAutospacing="0"/>
        <w:ind w:firstLine="470"/>
        <w:jc w:val="both"/>
        <w:rPr>
          <w:color w:val="333333"/>
        </w:rPr>
      </w:pPr>
      <w:bookmarkStart w:id="208" w:name="n1392"/>
      <w:bookmarkEnd w:id="208"/>
      <w:r>
        <w:rPr>
          <w:color w:val="333333"/>
        </w:rPr>
        <w:t>Громадянин несе відповідальність за подані відомості в заяві, декларації, інших документах, що вплинули на встановлення права на призначення житлової субсидії та на визначення її розміру.</w:t>
      </w:r>
    </w:p>
    <w:p w:rsidR="00F55FE2" w:rsidRDefault="00F55FE2" w:rsidP="000345F8">
      <w:pPr>
        <w:pStyle w:val="rvps2"/>
        <w:spacing w:before="0" w:beforeAutospacing="0" w:after="157" w:afterAutospacing="0"/>
        <w:ind w:firstLine="470"/>
        <w:jc w:val="both"/>
        <w:rPr>
          <w:color w:val="333333"/>
        </w:rPr>
      </w:pPr>
      <w:bookmarkStart w:id="209" w:name="n1390"/>
      <w:bookmarkEnd w:id="209"/>
      <w:r>
        <w:rPr>
          <w:rStyle w:val="rvts46"/>
          <w:i/>
          <w:iCs/>
          <w:color w:val="333333"/>
        </w:rPr>
        <w:t>{Пункт 49 в редакції Постанови КМ</w:t>
      </w:r>
      <w:r>
        <w:rPr>
          <w:rStyle w:val="apple-converted-space"/>
          <w:i/>
          <w:iCs/>
          <w:color w:val="333333"/>
        </w:rPr>
        <w:t> </w:t>
      </w:r>
      <w:hyperlink r:id="rId192" w:anchor="n9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10" w:name="n1011"/>
      <w:bookmarkEnd w:id="210"/>
      <w:r>
        <w:rPr>
          <w:color w:val="333333"/>
        </w:rPr>
        <w:t>50. Для призначення житлових субсидій на запит структурних підрозділів з питань соціального захисту населення у п’ятиденний строк з дня його отримання подаються відомості про:</w:t>
      </w:r>
    </w:p>
    <w:p w:rsidR="00F55FE2" w:rsidRDefault="00F55FE2" w:rsidP="000345F8">
      <w:pPr>
        <w:pStyle w:val="rvps2"/>
        <w:spacing w:before="0" w:beforeAutospacing="0" w:after="157" w:afterAutospacing="0"/>
        <w:ind w:firstLine="470"/>
        <w:jc w:val="both"/>
        <w:rPr>
          <w:color w:val="333333"/>
        </w:rPr>
      </w:pPr>
      <w:bookmarkStart w:id="211" w:name="n1012"/>
      <w:bookmarkEnd w:id="211"/>
      <w:r>
        <w:rPr>
          <w:color w:val="333333"/>
        </w:rPr>
        <w:t>доходи осіб та сплату єдиного внеску на загальнообов’язкове державне соціальне страхування з реєстру застрахованих осіб Державного реєстру загальнообов’язкового державного соціального страхування Пенсійним фондом України у порядку, встановленому Пенсійним фондом України та Мінсоцполітики;</w:t>
      </w:r>
    </w:p>
    <w:p w:rsidR="00F55FE2" w:rsidRDefault="00F55FE2" w:rsidP="000345F8">
      <w:pPr>
        <w:pStyle w:val="rvps2"/>
        <w:spacing w:before="0" w:beforeAutospacing="0" w:after="157" w:afterAutospacing="0"/>
        <w:ind w:firstLine="470"/>
        <w:jc w:val="both"/>
        <w:rPr>
          <w:color w:val="333333"/>
        </w:rPr>
      </w:pPr>
      <w:bookmarkStart w:id="212" w:name="n1013"/>
      <w:bookmarkEnd w:id="212"/>
      <w:r>
        <w:rPr>
          <w:color w:val="333333"/>
        </w:rPr>
        <w:t>доходи осіб з Державного реєстру фізичних осіб - платників податків, а також групу платників єдиного податку, до якої належить фізична особа - підприємець, що обрала спрощену систему оподаткування, - ДПС у порядку, встановленому Мінсоцполітики та Мінфіном;</w:t>
      </w:r>
    </w:p>
    <w:p w:rsidR="00F55FE2" w:rsidRDefault="00F55FE2" w:rsidP="000345F8">
      <w:pPr>
        <w:pStyle w:val="rvps2"/>
        <w:spacing w:before="0" w:beforeAutospacing="0" w:after="157" w:afterAutospacing="0"/>
        <w:ind w:firstLine="470"/>
        <w:jc w:val="both"/>
        <w:rPr>
          <w:color w:val="333333"/>
        </w:rPr>
      </w:pPr>
      <w:bookmarkStart w:id="213" w:name="n1014"/>
      <w:bookmarkEnd w:id="213"/>
      <w:r>
        <w:rPr>
          <w:color w:val="333333"/>
        </w:rPr>
        <w:t>перетин державного кордону особами, у яких обов’язково зазначаються дати перетину державного кордону, - Держприкордонслужбою;</w:t>
      </w:r>
    </w:p>
    <w:p w:rsidR="00F55FE2" w:rsidRDefault="00F55FE2" w:rsidP="000345F8">
      <w:pPr>
        <w:pStyle w:val="rvps2"/>
        <w:spacing w:before="0" w:beforeAutospacing="0" w:after="157" w:afterAutospacing="0"/>
        <w:ind w:firstLine="470"/>
        <w:jc w:val="both"/>
        <w:rPr>
          <w:color w:val="333333"/>
        </w:rPr>
      </w:pPr>
      <w:bookmarkStart w:id="214" w:name="n1015"/>
      <w:bookmarkEnd w:id="214"/>
      <w:r>
        <w:rPr>
          <w:color w:val="333333"/>
        </w:rPr>
        <w:t>наявність в осіб транспортних засобів - уповноваженими органами МВС у порядку, встановленому Мінсоцполітики та МВС;</w:t>
      </w:r>
    </w:p>
    <w:p w:rsidR="00F55FE2" w:rsidRDefault="00F55FE2" w:rsidP="000345F8">
      <w:pPr>
        <w:pStyle w:val="rvps2"/>
        <w:spacing w:before="0" w:beforeAutospacing="0" w:after="157" w:afterAutospacing="0"/>
        <w:ind w:firstLine="470"/>
        <w:jc w:val="both"/>
        <w:rPr>
          <w:color w:val="333333"/>
        </w:rPr>
      </w:pPr>
      <w:bookmarkStart w:id="215" w:name="n1016"/>
      <w:bookmarkEnd w:id="215"/>
      <w:r>
        <w:rPr>
          <w:color w:val="333333"/>
        </w:rPr>
        <w:t>реквізити документів, що посвідчують особу, підтверджують громадянство або право іноземця або особи без громадянства на законних підставах перебувати на території України, - ДМС у порядку, встановленому Мінсоцполітики та МВС;</w:t>
      </w:r>
    </w:p>
    <w:p w:rsidR="00F55FE2" w:rsidRDefault="00F55FE2" w:rsidP="000345F8">
      <w:pPr>
        <w:pStyle w:val="rvps2"/>
        <w:spacing w:before="0" w:beforeAutospacing="0" w:after="157" w:afterAutospacing="0"/>
        <w:ind w:firstLine="470"/>
        <w:jc w:val="both"/>
        <w:rPr>
          <w:i/>
          <w:iCs/>
          <w:color w:val="333333"/>
        </w:rPr>
      </w:pPr>
      <w:bookmarkStart w:id="216" w:name="n1017"/>
      <w:bookmarkEnd w:id="216"/>
      <w:r>
        <w:rPr>
          <w:rStyle w:val="rvts46"/>
          <w:i/>
          <w:iCs/>
          <w:color w:val="333333"/>
        </w:rPr>
        <w:t>{Абзац сьомий пункту 50 виключено на підставі Постанови КМ</w:t>
      </w:r>
      <w:r>
        <w:rPr>
          <w:rStyle w:val="apple-converted-space"/>
          <w:i/>
          <w:iCs/>
          <w:color w:val="333333"/>
        </w:rPr>
        <w:t> </w:t>
      </w:r>
      <w:hyperlink r:id="rId193" w:anchor="n26"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17" w:name="n1018"/>
      <w:bookmarkEnd w:id="217"/>
      <w:r>
        <w:rPr>
          <w:color w:val="333333"/>
        </w:rPr>
        <w:t>склад зареєстрованих у житлових приміщеннях (будинках) осіб - органами місцевого самоврядування або уповноваженими ними органами;</w:t>
      </w:r>
    </w:p>
    <w:p w:rsidR="00F55FE2" w:rsidRDefault="00F55FE2" w:rsidP="000345F8">
      <w:pPr>
        <w:pStyle w:val="rvps2"/>
        <w:spacing w:before="0" w:beforeAutospacing="0" w:after="157" w:afterAutospacing="0"/>
        <w:ind w:firstLine="470"/>
        <w:jc w:val="both"/>
        <w:rPr>
          <w:color w:val="333333"/>
        </w:rPr>
      </w:pPr>
      <w:bookmarkStart w:id="218" w:name="n1019"/>
      <w:bookmarkEnd w:id="218"/>
      <w:r>
        <w:rPr>
          <w:color w:val="333333"/>
        </w:rPr>
        <w:t>забезпеченість громадян житловою площею та комунальними послугами - управителями, об’єднаннями, виконавцями комунальних послуг, у яких зазначається:</w:t>
      </w:r>
    </w:p>
    <w:p w:rsidR="00F55FE2" w:rsidRDefault="00F55FE2" w:rsidP="000345F8">
      <w:pPr>
        <w:pStyle w:val="rvps2"/>
        <w:spacing w:before="0" w:beforeAutospacing="0" w:after="157" w:afterAutospacing="0"/>
        <w:ind w:firstLine="470"/>
        <w:jc w:val="both"/>
        <w:rPr>
          <w:color w:val="333333"/>
        </w:rPr>
      </w:pPr>
      <w:bookmarkStart w:id="219" w:name="n1020"/>
      <w:bookmarkEnd w:id="219"/>
      <w:r>
        <w:rPr>
          <w:color w:val="333333"/>
        </w:rPr>
        <w:t>- розмір цін і тарифів на житлово-комунальні послуги і платежів за такі послуги;</w:t>
      </w:r>
    </w:p>
    <w:p w:rsidR="00F55FE2" w:rsidRDefault="00F55FE2" w:rsidP="000345F8">
      <w:pPr>
        <w:pStyle w:val="rvps2"/>
        <w:spacing w:before="0" w:beforeAutospacing="0" w:after="157" w:afterAutospacing="0"/>
        <w:ind w:firstLine="470"/>
        <w:jc w:val="both"/>
        <w:rPr>
          <w:color w:val="333333"/>
        </w:rPr>
      </w:pPr>
      <w:bookmarkStart w:id="220" w:name="n1222"/>
      <w:bookmarkEnd w:id="220"/>
      <w:r>
        <w:rPr>
          <w:rStyle w:val="rvts46"/>
          <w:i/>
          <w:iCs/>
          <w:color w:val="333333"/>
        </w:rPr>
        <w:t>{Абзац десятий пункту 50 в редакції Постанови КМ</w:t>
      </w:r>
      <w:r>
        <w:rPr>
          <w:rStyle w:val="apple-converted-space"/>
          <w:i/>
          <w:iCs/>
          <w:color w:val="333333"/>
        </w:rPr>
        <w:t> </w:t>
      </w:r>
      <w:hyperlink r:id="rId194" w:anchor="n29"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21" w:name="n1021"/>
      <w:bookmarkEnd w:id="221"/>
      <w:r>
        <w:rPr>
          <w:color w:val="333333"/>
        </w:rPr>
        <w:t>- розмір внесків/платежів об’єднанню на оплату витрат на управління багатоквартирним будинком та комунальні послуги в такому будинку.</w:t>
      </w:r>
    </w:p>
    <w:p w:rsidR="00F55FE2" w:rsidRDefault="00F55FE2" w:rsidP="000345F8">
      <w:pPr>
        <w:pStyle w:val="rvps2"/>
        <w:spacing w:before="0" w:beforeAutospacing="0" w:after="157" w:afterAutospacing="0"/>
        <w:ind w:firstLine="470"/>
        <w:jc w:val="both"/>
        <w:rPr>
          <w:color w:val="333333"/>
        </w:rPr>
      </w:pPr>
      <w:bookmarkStart w:id="222" w:name="n1223"/>
      <w:bookmarkEnd w:id="222"/>
      <w:r>
        <w:rPr>
          <w:rStyle w:val="rvts46"/>
          <w:i/>
          <w:iCs/>
          <w:color w:val="333333"/>
        </w:rPr>
        <w:t>{Абзац одинадцятий пункту 50 в редакції Постанови КМ</w:t>
      </w:r>
      <w:r>
        <w:rPr>
          <w:rStyle w:val="apple-converted-space"/>
          <w:i/>
          <w:iCs/>
          <w:color w:val="333333"/>
        </w:rPr>
        <w:t> </w:t>
      </w:r>
      <w:hyperlink r:id="rId195" w:anchor="n29" w:tgtFrame="_blank" w:history="1">
        <w:r>
          <w:rPr>
            <w:rStyle w:val="Hyperlink"/>
            <w:i/>
            <w:iCs/>
          </w:rPr>
          <w:t>№ 878 від 20.10.2019</w:t>
        </w:r>
      </w:hyperlink>
      <w:r>
        <w:rPr>
          <w:rStyle w:val="rvts46"/>
          <w:i/>
          <w:iCs/>
          <w:color w:val="333333"/>
        </w:rPr>
        <w:t>; із змінами, внесеними згідно з Постановою КМ</w:t>
      </w:r>
      <w:r>
        <w:rPr>
          <w:rStyle w:val="apple-converted-space"/>
          <w:i/>
          <w:iCs/>
          <w:color w:val="333333"/>
        </w:rPr>
        <w:t> </w:t>
      </w:r>
      <w:hyperlink r:id="rId196" w:anchor="n27"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23" w:name="n1288"/>
      <w:bookmarkEnd w:id="223"/>
      <w:r>
        <w:rPr>
          <w:color w:val="333333"/>
        </w:rPr>
        <w:t>Установлена органами місцевого самоврядування сума внеску за встановлення, обслуговування та заміну вузлів комерційного обліку ділиться на кількість місяців у кварталі з подальшим округленням отриманого значення до копійок;</w:t>
      </w:r>
    </w:p>
    <w:p w:rsidR="00F55FE2" w:rsidRDefault="00F55FE2" w:rsidP="000345F8">
      <w:pPr>
        <w:pStyle w:val="rvps2"/>
        <w:spacing w:before="0" w:beforeAutospacing="0" w:after="157" w:afterAutospacing="0"/>
        <w:ind w:firstLine="470"/>
        <w:jc w:val="both"/>
        <w:rPr>
          <w:color w:val="333333"/>
        </w:rPr>
      </w:pPr>
      <w:bookmarkStart w:id="224" w:name="n1289"/>
      <w:bookmarkEnd w:id="224"/>
      <w:r>
        <w:rPr>
          <w:rStyle w:val="rvts46"/>
          <w:i/>
          <w:iCs/>
          <w:color w:val="333333"/>
        </w:rPr>
        <w:t>{Пункт 50 доповнено новим абзацом згідно з Постановою КМ</w:t>
      </w:r>
      <w:r>
        <w:rPr>
          <w:rStyle w:val="apple-converted-space"/>
          <w:i/>
          <w:iCs/>
          <w:color w:val="333333"/>
        </w:rPr>
        <w:t> </w:t>
      </w:r>
      <w:hyperlink r:id="rId197" w:anchor="n28" w:tgtFrame="_blank" w:history="1">
        <w:r>
          <w:rPr>
            <w:rStyle w:val="Hyperlink"/>
            <w:i/>
            <w:iCs/>
          </w:rPr>
          <w:t>№ 1282 від 16.12.2020</w:t>
        </w:r>
      </w:hyperlink>
      <w:r>
        <w:rPr>
          <w:rStyle w:val="apple-converted-space"/>
          <w:i/>
          <w:iCs/>
          <w:color w:val="333333"/>
        </w:rPr>
        <w:t> </w:t>
      </w:r>
      <w:r>
        <w:rPr>
          <w:rStyle w:val="rvts46"/>
          <w:i/>
          <w:iCs/>
          <w:color w:val="333333"/>
        </w:rPr>
        <w:t>- застосовується з 1 листопада 2020 року}</w:t>
      </w:r>
    </w:p>
    <w:p w:rsidR="00F55FE2" w:rsidRDefault="00F55FE2" w:rsidP="000345F8">
      <w:pPr>
        <w:pStyle w:val="rvps2"/>
        <w:spacing w:before="0" w:beforeAutospacing="0" w:after="157" w:afterAutospacing="0"/>
        <w:ind w:firstLine="470"/>
        <w:jc w:val="both"/>
        <w:rPr>
          <w:color w:val="333333"/>
        </w:rPr>
      </w:pPr>
      <w:bookmarkStart w:id="225" w:name="n1022"/>
      <w:bookmarkEnd w:id="225"/>
      <w:r>
        <w:rPr>
          <w:color w:val="333333"/>
        </w:rPr>
        <w:t>- сума простроченої понад три місяці (на дату подання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а також сума простроченої понад три місяці (на дату подання такої інформації) заборгованості з оплати внеску за встановлення, обслуговування та заміну вузлів комерційного обліку, абонентське обслуговування для споживачів комунальних послуг, що надаються у багатоквартирних будинках за індивідуальними договорами.</w:t>
      </w:r>
    </w:p>
    <w:p w:rsidR="00F55FE2" w:rsidRDefault="00F55FE2" w:rsidP="000345F8">
      <w:pPr>
        <w:pStyle w:val="rvps2"/>
        <w:spacing w:before="0" w:beforeAutospacing="0" w:after="157" w:afterAutospacing="0"/>
        <w:ind w:firstLine="470"/>
        <w:jc w:val="both"/>
        <w:rPr>
          <w:color w:val="333333"/>
        </w:rPr>
      </w:pPr>
      <w:bookmarkStart w:id="226" w:name="n1237"/>
      <w:bookmarkEnd w:id="226"/>
      <w:r>
        <w:rPr>
          <w:rStyle w:val="rvts46"/>
          <w:i/>
          <w:iCs/>
          <w:color w:val="333333"/>
        </w:rPr>
        <w:t>{Абзац пункту 50 із змінами, внесеними згідно з</w:t>
      </w:r>
      <w:r>
        <w:rPr>
          <w:rStyle w:val="apple-converted-space"/>
          <w:color w:val="333333"/>
        </w:rPr>
        <w:t> </w:t>
      </w:r>
      <w:r>
        <w:rPr>
          <w:rStyle w:val="rvts11"/>
          <w:i/>
          <w:iCs/>
          <w:color w:val="333333"/>
        </w:rPr>
        <w:t>Постановами КМ</w:t>
      </w:r>
      <w:r>
        <w:rPr>
          <w:rStyle w:val="apple-converted-space"/>
          <w:i/>
          <w:iCs/>
          <w:color w:val="333333"/>
        </w:rPr>
        <w:t> </w:t>
      </w:r>
      <w:hyperlink r:id="rId198" w:anchor="n18" w:tgtFrame="_blank" w:history="1">
        <w:r>
          <w:rPr>
            <w:rStyle w:val="Hyperlink"/>
            <w:i/>
            <w:iCs/>
          </w:rPr>
          <w:t>№ 1123 від 27.12.2019</w:t>
        </w:r>
      </w:hyperlink>
      <w:r>
        <w:rPr>
          <w:rStyle w:val="rvts46"/>
          <w:i/>
          <w:iCs/>
          <w:color w:val="333333"/>
        </w:rPr>
        <w:t>,</w:t>
      </w:r>
      <w:r>
        <w:rPr>
          <w:rStyle w:val="apple-converted-space"/>
          <w:i/>
          <w:iCs/>
          <w:color w:val="333333"/>
        </w:rPr>
        <w:t> </w:t>
      </w:r>
      <w:hyperlink r:id="rId199" w:anchor="n9" w:tgtFrame="_blank" w:history="1">
        <w:r>
          <w:rPr>
            <w:rStyle w:val="Hyperlink"/>
            <w:i/>
            <w:iCs/>
          </w:rPr>
          <w:t>№ 432 від 01.06.2020</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27" w:name="n1023"/>
      <w:bookmarkEnd w:id="227"/>
      <w:r>
        <w:rPr>
          <w:color w:val="333333"/>
        </w:rPr>
        <w:t>До суми такої заборгованості за послугу з постачання та розподілу природного газу не включається заборгованість,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у відповідність із стандартними умовами.</w:t>
      </w:r>
    </w:p>
    <w:p w:rsidR="00F55FE2" w:rsidRDefault="00F55FE2" w:rsidP="000345F8">
      <w:pPr>
        <w:pStyle w:val="rvps2"/>
        <w:spacing w:before="0" w:beforeAutospacing="0" w:after="157" w:afterAutospacing="0"/>
        <w:ind w:firstLine="470"/>
        <w:jc w:val="both"/>
        <w:rPr>
          <w:color w:val="333333"/>
        </w:rPr>
      </w:pPr>
      <w:bookmarkStart w:id="228" w:name="n1291"/>
      <w:bookmarkEnd w:id="228"/>
      <w:r>
        <w:rPr>
          <w:color w:val="333333"/>
        </w:rPr>
        <w:t>Якщо звернення за призначенням субсидії надійшло через Портал Дія, відповідний структурний підрозділ з питань соціального захисту населення отримує необхідну для призначення субсидії інформацію згідно з</w:t>
      </w:r>
      <w:r>
        <w:rPr>
          <w:rStyle w:val="apple-converted-space"/>
          <w:color w:val="333333"/>
        </w:rPr>
        <w:t> </w:t>
      </w:r>
      <w:hyperlink r:id="rId200" w:anchor="n14" w:tgtFrame="_blank" w:history="1">
        <w:r>
          <w:rPr>
            <w:rStyle w:val="Hyperlink"/>
          </w:rPr>
          <w:t>Порядком організації електронної інформаційної взаємодії державних електронних інформаційних ресурсів</w:t>
        </w:r>
      </w:hyperlink>
      <w:r>
        <w:rPr>
          <w:color w:val="333333"/>
        </w:rPr>
        <w:t>, затвердженим постановою Кабінету Міністрів України від 10 травня 2018 р. № 357 “Деякі питання організації електронної взаємодії державних електронних інформаційних ресурсів” (Офіційний вісник України, 2018 р., № 41, ст. 1450).</w:t>
      </w:r>
    </w:p>
    <w:p w:rsidR="00F55FE2" w:rsidRDefault="00F55FE2" w:rsidP="000345F8">
      <w:pPr>
        <w:pStyle w:val="rvps2"/>
        <w:spacing w:before="0" w:beforeAutospacing="0" w:after="157" w:afterAutospacing="0"/>
        <w:ind w:firstLine="470"/>
        <w:jc w:val="both"/>
        <w:rPr>
          <w:color w:val="333333"/>
        </w:rPr>
      </w:pPr>
      <w:bookmarkStart w:id="229" w:name="n1290"/>
      <w:bookmarkEnd w:id="229"/>
      <w:r>
        <w:rPr>
          <w:rStyle w:val="rvts46"/>
          <w:i/>
          <w:iCs/>
          <w:color w:val="333333"/>
        </w:rPr>
        <w:t>{Пункт 50 доповнено абзацом згідно з Постановою КМ</w:t>
      </w:r>
      <w:r>
        <w:rPr>
          <w:rStyle w:val="apple-converted-space"/>
          <w:i/>
          <w:iCs/>
          <w:color w:val="333333"/>
        </w:rPr>
        <w:t> </w:t>
      </w:r>
      <w:hyperlink r:id="rId201" w:anchor="n31" w:tgtFrame="_blank" w:history="1">
        <w:r>
          <w:rPr>
            <w:rStyle w:val="Hyperlink"/>
            <w:i/>
            <w:iCs/>
          </w:rPr>
          <w:t>№ 1282 від 16.12.2020</w:t>
        </w:r>
      </w:hyperlink>
      <w:r>
        <w:rPr>
          <w:rStyle w:val="apple-converted-space"/>
          <w:i/>
          <w:iCs/>
          <w:color w:val="333333"/>
        </w:rPr>
        <w:t> </w:t>
      </w:r>
      <w:r>
        <w:rPr>
          <w:rStyle w:val="rvts46"/>
          <w:i/>
          <w:iCs/>
          <w:color w:val="333333"/>
        </w:rPr>
        <w:t>- застосовується з 1 листопада 2020 року}</w:t>
      </w:r>
    </w:p>
    <w:p w:rsidR="00F55FE2" w:rsidRDefault="00F55FE2" w:rsidP="000345F8">
      <w:pPr>
        <w:pStyle w:val="rvps2"/>
        <w:spacing w:before="0" w:beforeAutospacing="0" w:after="157" w:afterAutospacing="0"/>
        <w:ind w:firstLine="470"/>
        <w:jc w:val="both"/>
        <w:rPr>
          <w:color w:val="333333"/>
        </w:rPr>
      </w:pPr>
      <w:bookmarkStart w:id="230" w:name="n1240"/>
      <w:bookmarkEnd w:id="230"/>
      <w:r>
        <w:rPr>
          <w:color w:val="333333"/>
        </w:rPr>
        <w:t>50</w:t>
      </w:r>
      <w:r>
        <w:rPr>
          <w:rStyle w:val="rvts37"/>
          <w:b/>
          <w:bCs/>
          <w:color w:val="333333"/>
          <w:sz w:val="2"/>
          <w:szCs w:val="2"/>
          <w:vertAlign w:val="superscript"/>
        </w:rPr>
        <w:t>-</w:t>
      </w:r>
      <w:r>
        <w:rPr>
          <w:rStyle w:val="rvts37"/>
          <w:b/>
          <w:bCs/>
          <w:color w:val="333333"/>
          <w:sz w:val="16"/>
          <w:szCs w:val="16"/>
          <w:vertAlign w:val="superscript"/>
        </w:rPr>
        <w:t>1</w:t>
      </w:r>
      <w:r>
        <w:rPr>
          <w:color w:val="333333"/>
        </w:rPr>
        <w:t>. Проведення перевірки достовірності даних, що надійшли від осіб, які звертаються за призначенням житлових субсидій, здійснюється на підставі даних, зокрема отриманих шляхом автоматизованого доступу, з:</w:t>
      </w:r>
    </w:p>
    <w:p w:rsidR="00F55FE2" w:rsidRDefault="00F55FE2" w:rsidP="000345F8">
      <w:pPr>
        <w:pStyle w:val="rvps2"/>
        <w:spacing w:before="0" w:beforeAutospacing="0" w:after="157" w:afterAutospacing="0"/>
        <w:ind w:firstLine="470"/>
        <w:jc w:val="both"/>
        <w:rPr>
          <w:color w:val="333333"/>
        </w:rPr>
      </w:pPr>
      <w:bookmarkStart w:id="231" w:name="n1241"/>
      <w:bookmarkEnd w:id="231"/>
      <w:r>
        <w:rPr>
          <w:color w:val="333333"/>
        </w:rPr>
        <w:t>Державного реєстру речових прав на нерухоме майно - про право власності на земельну ділянку, квартиру (будинок);</w:t>
      </w:r>
    </w:p>
    <w:p w:rsidR="00F55FE2" w:rsidRDefault="00F55FE2" w:rsidP="000345F8">
      <w:pPr>
        <w:pStyle w:val="rvps2"/>
        <w:spacing w:before="0" w:beforeAutospacing="0" w:after="157" w:afterAutospacing="0"/>
        <w:ind w:firstLine="470"/>
        <w:jc w:val="both"/>
        <w:rPr>
          <w:color w:val="333333"/>
        </w:rPr>
      </w:pPr>
      <w:bookmarkStart w:id="232" w:name="n1242"/>
      <w:bookmarkEnd w:id="232"/>
      <w:r>
        <w:rPr>
          <w:color w:val="333333"/>
        </w:rPr>
        <w:t>Державного реєстру актів цивільного стану громадян - про державну реєстрацію шлюбу, розірвання шлюбу, народження, смерті осіб;</w:t>
      </w:r>
    </w:p>
    <w:p w:rsidR="00F55FE2" w:rsidRDefault="00F55FE2" w:rsidP="000345F8">
      <w:pPr>
        <w:pStyle w:val="rvps2"/>
        <w:spacing w:before="0" w:beforeAutospacing="0" w:after="157" w:afterAutospacing="0"/>
        <w:ind w:firstLine="470"/>
        <w:jc w:val="both"/>
        <w:rPr>
          <w:color w:val="333333"/>
        </w:rPr>
      </w:pPr>
      <w:bookmarkStart w:id="233" w:name="n1292"/>
      <w:bookmarkEnd w:id="233"/>
      <w:r>
        <w:rPr>
          <w:rStyle w:val="rvts46"/>
          <w:i/>
          <w:iCs/>
          <w:color w:val="333333"/>
        </w:rPr>
        <w:t>{Абзац третій пункту 50</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із змінами, внесеними згідно з Постановою КМ</w:t>
      </w:r>
      <w:r>
        <w:rPr>
          <w:rStyle w:val="apple-converted-space"/>
          <w:i/>
          <w:iCs/>
          <w:color w:val="333333"/>
        </w:rPr>
        <w:t> </w:t>
      </w:r>
      <w:hyperlink r:id="rId202" w:anchor="n34"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34" w:name="n1294"/>
      <w:bookmarkEnd w:id="234"/>
      <w:r>
        <w:rPr>
          <w:color w:val="333333"/>
        </w:rPr>
        <w:t>Єдиного реєстру боржників - про заборгованість за виконавчими провадженнями щодо стягнення аліментів;</w:t>
      </w:r>
    </w:p>
    <w:p w:rsidR="00F55FE2" w:rsidRDefault="00F55FE2" w:rsidP="000345F8">
      <w:pPr>
        <w:pStyle w:val="rvps2"/>
        <w:spacing w:before="0" w:beforeAutospacing="0" w:after="157" w:afterAutospacing="0"/>
        <w:ind w:firstLine="470"/>
        <w:jc w:val="both"/>
        <w:rPr>
          <w:color w:val="333333"/>
        </w:rPr>
      </w:pPr>
      <w:bookmarkStart w:id="235" w:name="n1293"/>
      <w:bookmarkEnd w:id="235"/>
      <w:r>
        <w:rPr>
          <w:rStyle w:val="rvts46"/>
          <w:i/>
          <w:iCs/>
          <w:color w:val="333333"/>
        </w:rPr>
        <w:t>{Пункт 50</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доповнено новим абзацом згідно з Постановою КМ</w:t>
      </w:r>
      <w:r>
        <w:rPr>
          <w:rStyle w:val="apple-converted-space"/>
          <w:i/>
          <w:iCs/>
          <w:color w:val="333333"/>
        </w:rPr>
        <w:t> </w:t>
      </w:r>
      <w:hyperlink r:id="rId203" w:anchor="n35"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36" w:name="n1243"/>
      <w:bookmarkEnd w:id="236"/>
      <w:r>
        <w:rPr>
          <w:color w:val="333333"/>
        </w:rPr>
        <w:t>Єдиного державного реєстру юридичних осіб, фізичних осіб - підприємців та громадських формувань - про зареєстрованих фізичних осіб - підприємців.</w:t>
      </w:r>
    </w:p>
    <w:p w:rsidR="00F55FE2" w:rsidRDefault="00F55FE2" w:rsidP="000345F8">
      <w:pPr>
        <w:pStyle w:val="rvps2"/>
        <w:spacing w:before="0" w:beforeAutospacing="0" w:after="157" w:afterAutospacing="0"/>
        <w:ind w:firstLine="470"/>
        <w:jc w:val="both"/>
        <w:rPr>
          <w:color w:val="333333"/>
        </w:rPr>
      </w:pPr>
      <w:bookmarkStart w:id="237" w:name="n1244"/>
      <w:bookmarkEnd w:id="237"/>
      <w:r>
        <w:rPr>
          <w:color w:val="333333"/>
        </w:rPr>
        <w:t>Структура та формат інформаційних файлів, що передаються та приймаються в порядку взаємодії інформаційних систем, визначаються Мінсоцполітики та Мін’юстом шляхом прийняття спільних рішень, які оформлюються окремими протоколами.</w:t>
      </w:r>
    </w:p>
    <w:p w:rsidR="00F55FE2" w:rsidRDefault="00F55FE2" w:rsidP="000345F8">
      <w:pPr>
        <w:pStyle w:val="rvps2"/>
        <w:spacing w:before="0" w:beforeAutospacing="0" w:after="157" w:afterAutospacing="0"/>
        <w:ind w:firstLine="470"/>
        <w:jc w:val="both"/>
        <w:rPr>
          <w:color w:val="333333"/>
        </w:rPr>
      </w:pPr>
      <w:bookmarkStart w:id="238" w:name="n1245"/>
      <w:bookmarkEnd w:id="238"/>
      <w:r>
        <w:rPr>
          <w:color w:val="333333"/>
        </w:rPr>
        <w:t>Визначена цим пунктом процедура взаємодії інформаційних систем діє до підключення відповідних інформаційних систем до системи електронної взаємодії державних електронних інформаційних ресурсів відповідно до</w:t>
      </w:r>
      <w:r>
        <w:rPr>
          <w:rStyle w:val="apple-converted-space"/>
          <w:color w:val="333333"/>
        </w:rPr>
        <w:t> </w:t>
      </w:r>
      <w:hyperlink r:id="rId204" w:anchor="n14" w:tgtFrame="_blank" w:history="1">
        <w:r>
          <w:rPr>
            <w:rStyle w:val="Hyperlink"/>
          </w:rPr>
          <w:t>Положення про електронну взаємодію державних електронних інформаційних ресурсів</w:t>
        </w:r>
      </w:hyperlink>
      <w:r>
        <w:rPr>
          <w:color w:val="333333"/>
        </w:rPr>
        <w:t>, затвердженого постановою Кабінету Міністрів України від 8 вересня 2016 р. № 606 (Офіційний вісник України, 2016 р., № 73, ст. 2455).</w:t>
      </w:r>
    </w:p>
    <w:p w:rsidR="00F55FE2" w:rsidRDefault="00F55FE2" w:rsidP="000345F8">
      <w:pPr>
        <w:pStyle w:val="rvps2"/>
        <w:spacing w:before="0" w:beforeAutospacing="0" w:after="157" w:afterAutospacing="0"/>
        <w:ind w:firstLine="470"/>
        <w:jc w:val="both"/>
        <w:rPr>
          <w:color w:val="333333"/>
        </w:rPr>
      </w:pPr>
      <w:bookmarkStart w:id="239" w:name="n1239"/>
      <w:bookmarkEnd w:id="239"/>
      <w:r>
        <w:rPr>
          <w:rStyle w:val="rvts46"/>
          <w:i/>
          <w:iCs/>
          <w:color w:val="333333"/>
        </w:rPr>
        <w:t>{Положення доповнено пунктом 50</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05" w:anchor="n19" w:tgtFrame="_blank" w:history="1">
        <w:r>
          <w:rPr>
            <w:rStyle w:val="Hyperlink"/>
            <w:i/>
            <w:iCs/>
          </w:rPr>
          <w:t>№ 1123 від 27.12.2019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40" w:name="n1394"/>
      <w:bookmarkEnd w:id="240"/>
      <w:r>
        <w:rPr>
          <w:color w:val="333333"/>
        </w:rPr>
        <w:t>50</w:t>
      </w:r>
      <w:r>
        <w:rPr>
          <w:rStyle w:val="rvts37"/>
          <w:b/>
          <w:bCs/>
          <w:color w:val="333333"/>
          <w:sz w:val="2"/>
          <w:szCs w:val="2"/>
          <w:vertAlign w:val="superscript"/>
        </w:rPr>
        <w:t>-</w:t>
      </w:r>
      <w:r>
        <w:rPr>
          <w:rStyle w:val="rvts37"/>
          <w:b/>
          <w:bCs/>
          <w:color w:val="333333"/>
          <w:sz w:val="16"/>
          <w:szCs w:val="16"/>
          <w:vertAlign w:val="superscript"/>
        </w:rPr>
        <w:t>2</w:t>
      </w:r>
      <w:r>
        <w:rPr>
          <w:color w:val="333333"/>
        </w:rPr>
        <w:t>. Проведення перевірки даних, зазначених у</w:t>
      </w:r>
      <w:r>
        <w:rPr>
          <w:rStyle w:val="apple-converted-space"/>
          <w:color w:val="333333"/>
        </w:rPr>
        <w:t> </w:t>
      </w:r>
      <w:hyperlink r:id="rId206" w:anchor="n893" w:history="1">
        <w:r>
          <w:rPr>
            <w:rStyle w:val="Hyperlink"/>
          </w:rPr>
          <w:t>підпунктах 4</w:t>
        </w:r>
      </w:hyperlink>
      <w:r>
        <w:rPr>
          <w:rStyle w:val="apple-converted-space"/>
          <w:color w:val="333333"/>
        </w:rPr>
        <w:t> </w:t>
      </w:r>
      <w:r>
        <w:rPr>
          <w:color w:val="333333"/>
        </w:rPr>
        <w:t>і</w:t>
      </w:r>
      <w:r>
        <w:rPr>
          <w:rStyle w:val="apple-converted-space"/>
          <w:color w:val="333333"/>
        </w:rPr>
        <w:t> </w:t>
      </w:r>
      <w:hyperlink r:id="rId207" w:anchor="n1370" w:history="1">
        <w:r>
          <w:rPr>
            <w:rStyle w:val="Hyperlink"/>
          </w:rPr>
          <w:t>10</w:t>
        </w:r>
      </w:hyperlink>
      <w:r>
        <w:rPr>
          <w:rStyle w:val="apple-converted-space"/>
          <w:color w:val="333333"/>
        </w:rPr>
        <w:t> </w:t>
      </w:r>
      <w:r>
        <w:rPr>
          <w:color w:val="333333"/>
        </w:rPr>
        <w:t>пункту 14 цього Положення, здійснюється, зокрема, на підставі рекомендацій Мінфіну щодо виявлених невідповідностей, що впливають на встановлення права на житлову субсидію, отриманих відповідно до</w:t>
      </w:r>
      <w:r>
        <w:rPr>
          <w:rStyle w:val="apple-converted-space"/>
          <w:color w:val="333333"/>
        </w:rPr>
        <w:t> </w:t>
      </w:r>
      <w:hyperlink r:id="rId208" w:anchor="n3" w:tgtFrame="_blank" w:history="1">
        <w:r>
          <w:rPr>
            <w:rStyle w:val="Hyperlink"/>
          </w:rPr>
          <w:t>Закону України</w:t>
        </w:r>
      </w:hyperlink>
      <w:r>
        <w:rPr>
          <w:rStyle w:val="apple-converted-space"/>
          <w:color w:val="333333"/>
        </w:rPr>
        <w:t> </w:t>
      </w:r>
      <w:r>
        <w:rPr>
          <w:color w:val="333333"/>
        </w:rPr>
        <w:t>“Про верифікацію та моніторинг державних виплат”. Інформаційний обмін здійснюється у порядку, встановленому Мінфіном та Мінсоцполітики.</w:t>
      </w:r>
    </w:p>
    <w:p w:rsidR="00F55FE2" w:rsidRDefault="00F55FE2" w:rsidP="000345F8">
      <w:pPr>
        <w:pStyle w:val="rvps2"/>
        <w:spacing w:before="0" w:beforeAutospacing="0" w:after="157" w:afterAutospacing="0"/>
        <w:ind w:firstLine="470"/>
        <w:jc w:val="both"/>
        <w:rPr>
          <w:color w:val="333333"/>
        </w:rPr>
      </w:pPr>
      <w:bookmarkStart w:id="241" w:name="n1393"/>
      <w:bookmarkEnd w:id="241"/>
      <w:r>
        <w:rPr>
          <w:rStyle w:val="rvts46"/>
          <w:i/>
          <w:iCs/>
          <w:color w:val="333333"/>
        </w:rPr>
        <w:t>{Положення доповнено пунктом 50</w:t>
      </w:r>
      <w:r>
        <w:rPr>
          <w:rStyle w:val="rvts37"/>
          <w:b/>
          <w:bCs/>
          <w:color w:val="333333"/>
          <w:sz w:val="2"/>
          <w:szCs w:val="2"/>
          <w:vertAlign w:val="superscript"/>
        </w:rPr>
        <w:t>-</w:t>
      </w:r>
      <w:r>
        <w:rPr>
          <w:rStyle w:val="rvts37"/>
          <w:b/>
          <w:bCs/>
          <w:color w:val="333333"/>
          <w:sz w:val="16"/>
          <w:szCs w:val="16"/>
          <w:vertAlign w:val="superscript"/>
        </w:rPr>
        <w:t>2</w:t>
      </w:r>
      <w:r>
        <w:rPr>
          <w:rStyle w:val="apple-converted-space"/>
          <w:i/>
          <w:iCs/>
          <w:color w:val="333333"/>
        </w:rPr>
        <w:t> </w:t>
      </w:r>
      <w:r>
        <w:rPr>
          <w:rStyle w:val="rvts46"/>
          <w:i/>
          <w:iCs/>
          <w:color w:val="333333"/>
        </w:rPr>
        <w:t>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09" w:anchor="n9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42" w:name="n1024"/>
      <w:bookmarkEnd w:id="242"/>
      <w:r>
        <w:rPr>
          <w:color w:val="333333"/>
        </w:rPr>
        <w:t>51. Відомості, зазначені в</w:t>
      </w:r>
      <w:r>
        <w:rPr>
          <w:rStyle w:val="apple-converted-space"/>
          <w:color w:val="333333"/>
        </w:rPr>
        <w:t> </w:t>
      </w:r>
      <w:hyperlink r:id="rId210" w:anchor="n1011" w:history="1">
        <w:r>
          <w:rPr>
            <w:rStyle w:val="Hyperlink"/>
          </w:rPr>
          <w:t>пункті 50</w:t>
        </w:r>
      </w:hyperlink>
      <w:r>
        <w:rPr>
          <w:rStyle w:val="apple-converted-space"/>
          <w:color w:val="333333"/>
        </w:rPr>
        <w:t> </w:t>
      </w:r>
      <w:r>
        <w:rPr>
          <w:color w:val="333333"/>
        </w:rPr>
        <w:t>цього Положення, можуть надаватися структурному підрозділу з питань соціального захисту населення у вигляді довідок, даних на електронних носіях інформації тощо.</w:t>
      </w:r>
    </w:p>
    <w:p w:rsidR="00F55FE2" w:rsidRDefault="00F55FE2" w:rsidP="000345F8">
      <w:pPr>
        <w:pStyle w:val="rvps2"/>
        <w:spacing w:before="0" w:beforeAutospacing="0" w:after="157" w:afterAutospacing="0"/>
        <w:ind w:firstLine="470"/>
        <w:jc w:val="both"/>
        <w:rPr>
          <w:color w:val="333333"/>
        </w:rPr>
      </w:pPr>
      <w:bookmarkStart w:id="243" w:name="n1025"/>
      <w:bookmarkEnd w:id="243"/>
      <w:r>
        <w:rPr>
          <w:color w:val="333333"/>
        </w:rPr>
        <w:t>52. Відомості, зазначені в</w:t>
      </w:r>
      <w:r>
        <w:rPr>
          <w:rStyle w:val="apple-converted-space"/>
          <w:color w:val="333333"/>
        </w:rPr>
        <w:t> </w:t>
      </w:r>
      <w:hyperlink r:id="rId211" w:anchor="n1018" w:history="1">
        <w:r>
          <w:rPr>
            <w:rStyle w:val="Hyperlink"/>
          </w:rPr>
          <w:t>абзацах</w:t>
        </w:r>
        <w:r>
          <w:rPr>
            <w:rStyle w:val="apple-converted-space"/>
            <w:color w:val="0000FF"/>
            <w:u w:val="single"/>
          </w:rPr>
          <w:t> </w:t>
        </w:r>
      </w:hyperlink>
      <w:hyperlink r:id="rId212" w:anchor="n1018" w:history="1">
        <w:r>
          <w:rPr>
            <w:rStyle w:val="Hyperlink"/>
          </w:rPr>
          <w:t>восьмому - дванадцятому</w:t>
        </w:r>
      </w:hyperlink>
      <w:r>
        <w:rPr>
          <w:rStyle w:val="apple-converted-space"/>
          <w:color w:val="333333"/>
        </w:rPr>
        <w:t> </w:t>
      </w:r>
      <w:r>
        <w:rPr>
          <w:color w:val="333333"/>
        </w:rPr>
        <w:t>пункту 50 цього Положення, структурні підрозділи з питань соціального захисту населення можуть отримувати також від організацій, що здійснюють нарахування плати за житлово-комунальні послуги, внесків/платежів об’єднанню на оплату витрат на управління багатоквартирним будинком за договорами з управителями або об’єднаннями, виконавцями комунальних послуг, інформаційно-обчислювальних центрів, розрахункових центрів, центрів нарахування плати за житлово-комунальні послуги, центрів муніципальних систем управління тощо.</w:t>
      </w:r>
    </w:p>
    <w:p w:rsidR="00F55FE2" w:rsidRDefault="00F55FE2" w:rsidP="000345F8">
      <w:pPr>
        <w:pStyle w:val="rvps2"/>
        <w:spacing w:before="0" w:beforeAutospacing="0" w:after="157" w:afterAutospacing="0"/>
        <w:ind w:firstLine="470"/>
        <w:jc w:val="both"/>
        <w:rPr>
          <w:color w:val="333333"/>
        </w:rPr>
      </w:pPr>
      <w:bookmarkStart w:id="244" w:name="n1026"/>
      <w:bookmarkEnd w:id="244"/>
      <w:r>
        <w:rPr>
          <w:color w:val="333333"/>
        </w:rPr>
        <w:t>53. У разі коли кількість осіб, зазначених у відомостях про склад зареєстрованих у житловому приміщенні осіб, відрізняється від кількості осіб, яким нараховується плата за житлово-комунальні послуги, внески/платежі об’єднанню на оплату витрат на управління багатоквартирним будинком, для призначення житлової субсидії використовуються дані, зазначені у відомостях про склад зареєстрованих у житловому приміщенні осіб.</w:t>
      </w:r>
    </w:p>
    <w:p w:rsidR="00F55FE2" w:rsidRDefault="00F55FE2" w:rsidP="000345F8">
      <w:pPr>
        <w:pStyle w:val="rvps2"/>
        <w:spacing w:before="0" w:beforeAutospacing="0" w:after="157" w:afterAutospacing="0"/>
        <w:ind w:firstLine="470"/>
        <w:jc w:val="both"/>
        <w:rPr>
          <w:color w:val="333333"/>
        </w:rPr>
      </w:pPr>
      <w:bookmarkStart w:id="245" w:name="n1027"/>
      <w:bookmarkEnd w:id="245"/>
      <w:r>
        <w:rPr>
          <w:color w:val="333333"/>
        </w:rPr>
        <w:t>54. У разі неподання органами місцевого самоврядування або уповноваженими ними органами відомостей про склад зареєстрованих у житловому приміщенні осіб у строки, встановлені цим Положенням, а також у разі відсутності таких відомостей, рішення про кількість членів домогосподарства, на яких призначається житлова субсидія, приймається структурним підрозділом з питань соціального захисту населення на підставі акта обстеження матеріально-побутових умов домогосподарства.</w:t>
      </w:r>
    </w:p>
    <w:p w:rsidR="00F55FE2" w:rsidRDefault="00F55FE2" w:rsidP="000345F8">
      <w:pPr>
        <w:pStyle w:val="rvps2"/>
        <w:spacing w:before="0" w:beforeAutospacing="0" w:after="157" w:afterAutospacing="0"/>
        <w:ind w:firstLine="470"/>
        <w:jc w:val="both"/>
        <w:rPr>
          <w:color w:val="333333"/>
        </w:rPr>
      </w:pPr>
      <w:bookmarkStart w:id="246" w:name="n1395"/>
      <w:bookmarkEnd w:id="246"/>
      <w:r>
        <w:rPr>
          <w:rStyle w:val="rvts46"/>
          <w:i/>
          <w:iCs/>
          <w:color w:val="333333"/>
        </w:rPr>
        <w:t>{Пункт 54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13" w:anchor="n10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47" w:name="n1028"/>
      <w:bookmarkEnd w:id="247"/>
      <w:r>
        <w:rPr>
          <w:color w:val="333333"/>
        </w:rPr>
        <w:t>55. На підставі рішення, прийнятого відповідно до пункту 54 цього Положення, управителі або об’єднання, виконавці комунальних послуг нараховують плату за житлово-комунальні послуги, внески/платежі об’єднанню на оплату витрат на управління багатоквартирним будинком виходячи з кількості осіб домогосподарства, на яких призначено субсидію.</w:t>
      </w:r>
    </w:p>
    <w:p w:rsidR="00F55FE2" w:rsidRDefault="00F55FE2" w:rsidP="000345F8">
      <w:pPr>
        <w:pStyle w:val="rvps2"/>
        <w:spacing w:before="0" w:beforeAutospacing="0" w:after="157" w:afterAutospacing="0"/>
        <w:ind w:firstLine="470"/>
        <w:jc w:val="both"/>
        <w:rPr>
          <w:color w:val="333333"/>
        </w:rPr>
      </w:pPr>
      <w:bookmarkStart w:id="248" w:name="n1396"/>
      <w:bookmarkEnd w:id="248"/>
      <w:r>
        <w:rPr>
          <w:rStyle w:val="rvts46"/>
          <w:i/>
          <w:iCs/>
          <w:color w:val="333333"/>
        </w:rPr>
        <w:t>{Пункт 55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14" w:anchor="n10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49" w:name="n1029"/>
      <w:bookmarkEnd w:id="249"/>
      <w:r>
        <w:rPr>
          <w:color w:val="333333"/>
        </w:rPr>
        <w:t>56. Структурні підрозділи з питань соціального захисту населення мають право робити запити та безоплатно отримувати у строк до 10 календарних днів від інших підприємств, установ і організацій інформацію, необхідну для призначення житлових субсидій та проведення перевірок достовірності даних, отриманих від осіб, які звертаються за їх призначенням.</w:t>
      </w:r>
    </w:p>
    <w:p w:rsidR="00F55FE2" w:rsidRDefault="00F55FE2" w:rsidP="000345F8">
      <w:pPr>
        <w:pStyle w:val="rvps2"/>
        <w:spacing w:before="0" w:beforeAutospacing="0" w:after="157" w:afterAutospacing="0"/>
        <w:ind w:firstLine="470"/>
        <w:jc w:val="both"/>
        <w:rPr>
          <w:color w:val="333333"/>
        </w:rPr>
      </w:pPr>
      <w:bookmarkStart w:id="250" w:name="n1030"/>
      <w:bookmarkEnd w:id="250"/>
      <w:r>
        <w:rPr>
          <w:color w:val="333333"/>
        </w:rPr>
        <w:t>57. У разі коли документи, передбачені</w:t>
      </w:r>
      <w:r>
        <w:rPr>
          <w:rStyle w:val="apple-converted-space"/>
          <w:color w:val="333333"/>
        </w:rPr>
        <w:t> </w:t>
      </w:r>
      <w:hyperlink r:id="rId215" w:anchor="n993" w:history="1">
        <w:r>
          <w:rPr>
            <w:rStyle w:val="Hyperlink"/>
          </w:rPr>
          <w:t>пунктом 43</w:t>
        </w:r>
      </w:hyperlink>
      <w:r>
        <w:rPr>
          <w:rStyle w:val="apple-converted-space"/>
          <w:color w:val="333333"/>
        </w:rPr>
        <w:t> </w:t>
      </w:r>
      <w:r>
        <w:rPr>
          <w:color w:val="333333"/>
        </w:rPr>
        <w:t>цього Положення,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p w:rsidR="00F55FE2" w:rsidRDefault="00F55FE2" w:rsidP="000345F8">
      <w:pPr>
        <w:pStyle w:val="rvps2"/>
        <w:spacing w:before="0" w:beforeAutospacing="0" w:after="157" w:afterAutospacing="0"/>
        <w:ind w:firstLine="470"/>
        <w:jc w:val="both"/>
        <w:rPr>
          <w:color w:val="333333"/>
        </w:rPr>
      </w:pPr>
      <w:bookmarkStart w:id="251" w:name="n1031"/>
      <w:bookmarkEnd w:id="251"/>
      <w:r>
        <w:rPr>
          <w:color w:val="333333"/>
        </w:rPr>
        <w:t>58. Якщо інформацію, необхідну для призначення житлової субсидії (в тому числі на наступний період) та автоматичного розрахунку житлової субсидії на опалювальний сезон отримати неможливо внаслідок помилки, виявленої під час обміну інформацією із суб’єктами надання інформації, державними реєстрами чи ресурсами, визначеними в абзацах другому, третьому, восьмому - тринадцятому пункту 50 та в абзацах другому - четвертому пункту 50</w:t>
      </w:r>
      <w:r>
        <w:rPr>
          <w:rStyle w:val="rvts37"/>
          <w:b/>
          <w:bCs/>
          <w:color w:val="333333"/>
          <w:sz w:val="2"/>
          <w:szCs w:val="2"/>
          <w:vertAlign w:val="superscript"/>
        </w:rPr>
        <w:t>-</w:t>
      </w:r>
      <w:r>
        <w:rPr>
          <w:rStyle w:val="rvts37"/>
          <w:b/>
          <w:bCs/>
          <w:color w:val="333333"/>
          <w:sz w:val="16"/>
          <w:szCs w:val="16"/>
          <w:vertAlign w:val="superscript"/>
        </w:rPr>
        <w:t>1</w:t>
      </w:r>
      <w:r>
        <w:rPr>
          <w:color w:val="333333"/>
        </w:rPr>
        <w:t>цього Положення, структурний підрозділ з питань соціального захисту населення повідомляє громадянину про необхідність виправлення помилки самим заявником і проводить розрахунок житлової субсидії протягом 10 днів після подання ним оновлених даних та/або отримання необхідної інформації.</w:t>
      </w:r>
    </w:p>
    <w:p w:rsidR="00F55FE2" w:rsidRDefault="00F55FE2" w:rsidP="000345F8">
      <w:pPr>
        <w:pStyle w:val="rvps2"/>
        <w:spacing w:before="0" w:beforeAutospacing="0" w:after="157" w:afterAutospacing="0"/>
        <w:ind w:firstLine="470"/>
        <w:jc w:val="both"/>
        <w:rPr>
          <w:color w:val="333333"/>
        </w:rPr>
      </w:pPr>
      <w:bookmarkStart w:id="252" w:name="n1397"/>
      <w:bookmarkEnd w:id="252"/>
      <w:r>
        <w:rPr>
          <w:rStyle w:val="rvts46"/>
          <w:i/>
          <w:iCs/>
          <w:color w:val="333333"/>
        </w:rPr>
        <w:t>{Абзац перший пункту 58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16" w:anchor="n10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53" w:name="n1398"/>
      <w:bookmarkEnd w:id="253"/>
      <w:r>
        <w:rPr>
          <w:color w:val="333333"/>
        </w:rPr>
        <w:t>У разі коли заявник не згоден з рішенням структурного підрозділу з питань соціального захисту населення про відмову у призначенні житлової субсидії або визначений розмір субсидії, що прийнято на підставі інформації, отриманої під час обміну інформацією із суб’єктами надання інформації, державними реєстрами чи ресурсами, яку заявник вважає некоректною, заявник самостійно вживає заходів до уточнення такої інформації у відповідних першоджерелах.</w:t>
      </w:r>
    </w:p>
    <w:p w:rsidR="00F55FE2" w:rsidRDefault="00F55FE2" w:rsidP="000345F8">
      <w:pPr>
        <w:pStyle w:val="rvps2"/>
        <w:spacing w:before="0" w:beforeAutospacing="0" w:after="157" w:afterAutospacing="0"/>
        <w:ind w:firstLine="470"/>
        <w:jc w:val="both"/>
        <w:rPr>
          <w:color w:val="333333"/>
        </w:rPr>
      </w:pPr>
      <w:bookmarkStart w:id="254" w:name="n1399"/>
      <w:bookmarkEnd w:id="254"/>
      <w:r>
        <w:rPr>
          <w:rStyle w:val="rvts46"/>
          <w:i/>
          <w:iCs/>
          <w:color w:val="333333"/>
        </w:rPr>
        <w:t>{Пункт 58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17" w:anchor="n10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55" w:name="n1295"/>
      <w:bookmarkEnd w:id="255"/>
      <w:r>
        <w:rPr>
          <w:rStyle w:val="rvts46"/>
          <w:i/>
          <w:iCs/>
          <w:color w:val="333333"/>
        </w:rPr>
        <w:t>{Пункт 58 із змінами, внесеними згідно з Постановою КМ</w:t>
      </w:r>
      <w:r>
        <w:rPr>
          <w:rStyle w:val="apple-converted-space"/>
          <w:i/>
          <w:iCs/>
          <w:color w:val="333333"/>
        </w:rPr>
        <w:t> </w:t>
      </w:r>
      <w:hyperlink r:id="rId218" w:anchor="n38"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56" w:name="n1032"/>
      <w:bookmarkEnd w:id="256"/>
      <w:r>
        <w:rPr>
          <w:color w:val="333333"/>
        </w:rPr>
        <w:t>59. У разі коли протягом 30 календарних днів після отримання повідомлення про необхідність виправлення помилки заявник не вчинив дій щодо її виправлення та/або не подав документи, передбачені</w:t>
      </w:r>
      <w:r>
        <w:rPr>
          <w:rStyle w:val="apple-converted-space"/>
          <w:color w:val="333333"/>
        </w:rPr>
        <w:t> </w:t>
      </w:r>
      <w:hyperlink r:id="rId219" w:anchor="n993" w:history="1">
        <w:r>
          <w:rPr>
            <w:rStyle w:val="Hyperlink"/>
          </w:rPr>
          <w:t>пунктом 43</w:t>
        </w:r>
      </w:hyperlink>
      <w:r>
        <w:rPr>
          <w:rStyle w:val="apple-converted-space"/>
          <w:color w:val="333333"/>
        </w:rPr>
        <w:t> </w:t>
      </w:r>
      <w:r>
        <w:rPr>
          <w:color w:val="333333"/>
        </w:rPr>
        <w:t>цього Положення, структурний підрозділ з питань соціального захисту населення приймає рішення про відмову у призначенні житлової субсидії, про що інформує заявника в порядку, встановленому</w:t>
      </w:r>
      <w:r>
        <w:rPr>
          <w:rStyle w:val="apple-converted-space"/>
          <w:color w:val="333333"/>
        </w:rPr>
        <w:t> </w:t>
      </w:r>
      <w:hyperlink r:id="rId220" w:anchor="n1039" w:history="1">
        <w:r>
          <w:rPr>
            <w:rStyle w:val="Hyperlink"/>
          </w:rPr>
          <w:t>пунктом 62</w:t>
        </w:r>
      </w:hyperlink>
      <w:r>
        <w:rPr>
          <w:rStyle w:val="apple-converted-space"/>
          <w:color w:val="333333"/>
        </w:rPr>
        <w:t> </w:t>
      </w:r>
      <w:r>
        <w:rPr>
          <w:color w:val="333333"/>
        </w:rPr>
        <w:t>цього Положення. Зазначений строк продовжується на час хвороби заявника, що підтверджується документально.</w:t>
      </w:r>
    </w:p>
    <w:p w:rsidR="00F55FE2" w:rsidRDefault="00F55FE2" w:rsidP="000345F8">
      <w:pPr>
        <w:pStyle w:val="rvps2"/>
        <w:spacing w:before="0" w:beforeAutospacing="0" w:after="157" w:afterAutospacing="0"/>
        <w:ind w:firstLine="470"/>
        <w:jc w:val="both"/>
        <w:rPr>
          <w:color w:val="333333"/>
        </w:rPr>
      </w:pPr>
      <w:bookmarkStart w:id="257" w:name="n1400"/>
      <w:bookmarkEnd w:id="257"/>
      <w:r>
        <w:rPr>
          <w:rStyle w:val="rvts46"/>
          <w:i/>
          <w:iCs/>
          <w:color w:val="333333"/>
        </w:rPr>
        <w:t>{Пункт 59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21" w:anchor="n106"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58" w:name="n1033"/>
      <w:bookmarkEnd w:id="258"/>
      <w:r>
        <w:rPr>
          <w:color w:val="333333"/>
        </w:rPr>
        <w:t>60. Структурним підрозділом з питань соціального захисту населення протягом 10 календарних днів з дня подання зазначених документів та отримання інформації відповідно до</w:t>
      </w:r>
      <w:hyperlink r:id="rId222" w:anchor="n1011" w:history="1">
        <w:r>
          <w:rPr>
            <w:rStyle w:val="Hyperlink"/>
          </w:rPr>
          <w:t>пункту 50</w:t>
        </w:r>
      </w:hyperlink>
      <w:r>
        <w:rPr>
          <w:rStyle w:val="apple-converted-space"/>
          <w:color w:val="333333"/>
        </w:rPr>
        <w:t> </w:t>
      </w:r>
      <w:r>
        <w:rPr>
          <w:color w:val="333333"/>
        </w:rPr>
        <w:t>цього Положення приймається рішення про:</w:t>
      </w:r>
    </w:p>
    <w:p w:rsidR="00F55FE2" w:rsidRDefault="00F55FE2" w:rsidP="000345F8">
      <w:pPr>
        <w:pStyle w:val="rvps2"/>
        <w:spacing w:before="0" w:beforeAutospacing="0" w:after="157" w:afterAutospacing="0"/>
        <w:ind w:firstLine="470"/>
        <w:jc w:val="both"/>
        <w:rPr>
          <w:color w:val="333333"/>
        </w:rPr>
      </w:pPr>
      <w:bookmarkStart w:id="259" w:name="n1296"/>
      <w:bookmarkEnd w:id="259"/>
      <w:r>
        <w:rPr>
          <w:rStyle w:val="rvts46"/>
          <w:i/>
          <w:iCs/>
          <w:color w:val="333333"/>
        </w:rPr>
        <w:t>{Абзац перший пункту 60 із змінами, внесеними згідно з Постановою КМ</w:t>
      </w:r>
      <w:r>
        <w:rPr>
          <w:rStyle w:val="apple-converted-space"/>
          <w:i/>
          <w:iCs/>
          <w:color w:val="333333"/>
        </w:rPr>
        <w:t> </w:t>
      </w:r>
      <w:hyperlink r:id="rId223" w:anchor="n39"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60" w:name="n1034"/>
      <w:bookmarkEnd w:id="260"/>
      <w:r>
        <w:rPr>
          <w:color w:val="333333"/>
        </w:rPr>
        <w:t>призначення житлової субсидії;</w:t>
      </w:r>
    </w:p>
    <w:p w:rsidR="00F55FE2" w:rsidRDefault="00F55FE2" w:rsidP="000345F8">
      <w:pPr>
        <w:pStyle w:val="rvps2"/>
        <w:spacing w:before="0" w:beforeAutospacing="0" w:after="157" w:afterAutospacing="0"/>
        <w:ind w:firstLine="470"/>
        <w:jc w:val="both"/>
        <w:rPr>
          <w:color w:val="333333"/>
        </w:rPr>
      </w:pPr>
      <w:bookmarkStart w:id="261" w:name="n1035"/>
      <w:bookmarkEnd w:id="261"/>
      <w:r>
        <w:rPr>
          <w:color w:val="333333"/>
        </w:rPr>
        <w:t>непризначення житлової субсидії (у разі, коли за результатами розрахунку житлової субсидії її розмір має нульове або від’ємне значення);</w:t>
      </w:r>
    </w:p>
    <w:p w:rsidR="00F55FE2" w:rsidRDefault="00F55FE2" w:rsidP="000345F8">
      <w:pPr>
        <w:pStyle w:val="rvps2"/>
        <w:spacing w:before="0" w:beforeAutospacing="0" w:after="157" w:afterAutospacing="0"/>
        <w:ind w:firstLine="470"/>
        <w:jc w:val="both"/>
        <w:rPr>
          <w:color w:val="333333"/>
        </w:rPr>
      </w:pPr>
      <w:bookmarkStart w:id="262" w:name="n1036"/>
      <w:bookmarkEnd w:id="262"/>
      <w:r>
        <w:rPr>
          <w:color w:val="333333"/>
        </w:rPr>
        <w:t>відмову в призначенні житлової субсидії.</w:t>
      </w:r>
    </w:p>
    <w:p w:rsidR="00F55FE2" w:rsidRDefault="00F55FE2" w:rsidP="000345F8">
      <w:pPr>
        <w:pStyle w:val="rvps2"/>
        <w:spacing w:before="0" w:beforeAutospacing="0" w:after="157" w:afterAutospacing="0"/>
        <w:ind w:firstLine="470"/>
        <w:jc w:val="both"/>
        <w:rPr>
          <w:i/>
          <w:iCs/>
          <w:color w:val="333333"/>
        </w:rPr>
      </w:pPr>
      <w:bookmarkStart w:id="263" w:name="n1037"/>
      <w:bookmarkEnd w:id="263"/>
      <w:r>
        <w:rPr>
          <w:rStyle w:val="rvts46"/>
          <w:i/>
          <w:iCs/>
          <w:color w:val="333333"/>
        </w:rPr>
        <w:t>{Абзац п'ятий пункту 60 виключено на підставі Постанови КМ</w:t>
      </w:r>
      <w:r>
        <w:rPr>
          <w:rStyle w:val="apple-converted-space"/>
          <w:i/>
          <w:iCs/>
          <w:color w:val="333333"/>
        </w:rPr>
        <w:t> </w:t>
      </w:r>
      <w:hyperlink r:id="rId224" w:anchor="n10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64" w:name="n1038"/>
      <w:bookmarkEnd w:id="264"/>
      <w:r>
        <w:rPr>
          <w:color w:val="333333"/>
        </w:rPr>
        <w:t>61. У разі прийняття рішення про призначення (непризначення) житлової субсидії структурний підрозділ з питань соціального захисту населення повідомляє заявнику про прийняте рішення протягом трьох календарних днів з дня його прийняття. При цьому структурний підрозділ з питань соціального захисту населення самостійно обирає форму такого повідомлення (в паперовому або електронному (за наявності адреси електронної пошти) вигляді та спосіб для повідомлення (особиста бесіда, поштовий зв’язок, смс-повідомлення, електроні засоби зв’язку, електронна пошта (за наявності), повідомлення через Портал Дія).</w:t>
      </w:r>
    </w:p>
    <w:p w:rsidR="00F55FE2" w:rsidRDefault="00F55FE2" w:rsidP="000345F8">
      <w:pPr>
        <w:pStyle w:val="rvps2"/>
        <w:spacing w:before="0" w:beforeAutospacing="0" w:after="157" w:afterAutospacing="0"/>
        <w:ind w:firstLine="470"/>
        <w:jc w:val="both"/>
        <w:rPr>
          <w:color w:val="333333"/>
        </w:rPr>
      </w:pPr>
      <w:bookmarkStart w:id="265" w:name="n1297"/>
      <w:bookmarkEnd w:id="265"/>
      <w:r>
        <w:rPr>
          <w:rStyle w:val="rvts46"/>
          <w:i/>
          <w:iCs/>
          <w:color w:val="333333"/>
        </w:rPr>
        <w:t>{Пункт 61 із змінами, внесеними згідно з Постановою КМ</w:t>
      </w:r>
      <w:r>
        <w:rPr>
          <w:rStyle w:val="apple-converted-space"/>
          <w:i/>
          <w:iCs/>
          <w:color w:val="333333"/>
        </w:rPr>
        <w:t> </w:t>
      </w:r>
      <w:hyperlink r:id="rId225" w:anchor="n40"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66" w:name="n1039"/>
      <w:bookmarkEnd w:id="266"/>
      <w:r>
        <w:rPr>
          <w:color w:val="333333"/>
        </w:rPr>
        <w:t>62. У разі прийняття рішення про відмову в призначенні житлової субсидії структурний підрозділ з питань соціального захисту населення повідомляє заявнику про прийняте рішення протягом трьох календарних днів з дня його прийняття. При цьому структурний підрозділ з питань соціального захисту населення інформує заявника про прийняте рішення в паперовому вигляді з врученням відповідного повідомлення під особистий підпис із зазначенням причин відмови і порядку оскарження прийнятого рішення.</w:t>
      </w:r>
    </w:p>
    <w:p w:rsidR="00F55FE2" w:rsidRDefault="00F55FE2" w:rsidP="000345F8">
      <w:pPr>
        <w:pStyle w:val="rvps2"/>
        <w:spacing w:before="0" w:beforeAutospacing="0" w:after="157" w:afterAutospacing="0"/>
        <w:ind w:firstLine="470"/>
        <w:jc w:val="both"/>
        <w:rPr>
          <w:i/>
          <w:iCs/>
          <w:color w:val="333333"/>
        </w:rPr>
      </w:pPr>
      <w:bookmarkStart w:id="267" w:name="n1040"/>
      <w:bookmarkEnd w:id="267"/>
      <w:r>
        <w:rPr>
          <w:rStyle w:val="rvts46"/>
          <w:i/>
          <w:iCs/>
          <w:color w:val="333333"/>
        </w:rPr>
        <w:t>{Пункт 63 виключено на підставі Постанови КМ</w:t>
      </w:r>
      <w:r>
        <w:rPr>
          <w:rStyle w:val="apple-converted-space"/>
          <w:i/>
          <w:iCs/>
          <w:color w:val="333333"/>
        </w:rPr>
        <w:t> </w:t>
      </w:r>
      <w:hyperlink r:id="rId226" w:anchor="n10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68" w:name="n1042"/>
      <w:bookmarkEnd w:id="268"/>
      <w:r>
        <w:rPr>
          <w:color w:val="333333"/>
        </w:rPr>
        <w:t>64. Заявник має право оскаржити до суду рішення структурного підрозділу з питань соціального захисту населення щодо розміру призначеної субсидії або про відмову в призначенні житлової субсидії.</w:t>
      </w:r>
    </w:p>
    <w:p w:rsidR="00F55FE2" w:rsidRDefault="00F55FE2" w:rsidP="000345F8">
      <w:pPr>
        <w:pStyle w:val="rvps2"/>
        <w:spacing w:before="0" w:beforeAutospacing="0" w:after="157" w:afterAutospacing="0"/>
        <w:ind w:firstLine="470"/>
        <w:jc w:val="both"/>
        <w:rPr>
          <w:color w:val="333333"/>
        </w:rPr>
      </w:pPr>
      <w:bookmarkStart w:id="269" w:name="n1401"/>
      <w:bookmarkEnd w:id="269"/>
      <w:r>
        <w:rPr>
          <w:rStyle w:val="rvts46"/>
          <w:i/>
          <w:iCs/>
          <w:color w:val="333333"/>
        </w:rPr>
        <w:t>{Пункт 64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27" w:anchor="n10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270" w:name="n1043"/>
      <w:bookmarkEnd w:id="270"/>
      <w:r>
        <w:rPr>
          <w:rStyle w:val="rvts46"/>
          <w:i/>
          <w:iCs/>
          <w:color w:val="333333"/>
        </w:rPr>
        <w:t>{Пункт 65 виключено на підставі Постанови КМ</w:t>
      </w:r>
      <w:r>
        <w:rPr>
          <w:rStyle w:val="apple-converted-space"/>
          <w:i/>
          <w:iCs/>
          <w:color w:val="333333"/>
        </w:rPr>
        <w:t> </w:t>
      </w:r>
      <w:hyperlink r:id="rId228" w:anchor="n11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271" w:name="n1046"/>
      <w:bookmarkEnd w:id="271"/>
      <w:r>
        <w:rPr>
          <w:rStyle w:val="rvts46"/>
          <w:i/>
          <w:iCs/>
          <w:color w:val="333333"/>
        </w:rPr>
        <w:t>{Пункт 66 виключено на підставі Постанови КМ</w:t>
      </w:r>
      <w:r>
        <w:rPr>
          <w:rStyle w:val="apple-converted-space"/>
          <w:i/>
          <w:iCs/>
          <w:color w:val="333333"/>
        </w:rPr>
        <w:t> </w:t>
      </w:r>
      <w:hyperlink r:id="rId229" w:anchor="n11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272" w:name="n1047"/>
      <w:bookmarkEnd w:id="272"/>
      <w:r>
        <w:rPr>
          <w:rStyle w:val="rvts46"/>
          <w:i/>
          <w:iCs/>
          <w:color w:val="333333"/>
        </w:rPr>
        <w:t>{Пункт 67 виключено на підставі Постанови КМ</w:t>
      </w:r>
      <w:r>
        <w:rPr>
          <w:rStyle w:val="apple-converted-space"/>
          <w:i/>
          <w:iCs/>
          <w:color w:val="333333"/>
        </w:rPr>
        <w:t> </w:t>
      </w:r>
      <w:hyperlink r:id="rId230" w:anchor="n11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73" w:name="n1434"/>
      <w:bookmarkEnd w:id="273"/>
      <w:r>
        <w:rPr>
          <w:color w:val="333333"/>
        </w:rPr>
        <w:t>68. Списки осіб, яким призначено житлову субсидію на оплату житлово-комунальних послуг, витрат на управління багатоквартирним будинком, із зазначенням форми одержання житлової субсидії подаються щомісяця структурним підрозділом з питань соціального захисту управителям або об’єднанням, а також виконавцям комунальних послуг.</w:t>
      </w:r>
    </w:p>
    <w:p w:rsidR="00F55FE2" w:rsidRDefault="00F55FE2" w:rsidP="000345F8">
      <w:pPr>
        <w:pStyle w:val="rvps2"/>
        <w:spacing w:before="0" w:beforeAutospacing="0" w:after="157" w:afterAutospacing="0"/>
        <w:ind w:firstLine="470"/>
        <w:jc w:val="both"/>
        <w:rPr>
          <w:color w:val="333333"/>
        </w:rPr>
      </w:pPr>
      <w:bookmarkStart w:id="274" w:name="n1048"/>
      <w:bookmarkEnd w:id="274"/>
      <w:r>
        <w:rPr>
          <w:color w:val="333333"/>
        </w:rPr>
        <w:t>69. Житлова субсидія на оплату житлово-комунальних послуг, витрат на управління багатоквартирним будинком призначається з місяця звернення за її призначенням до дати закінчення опалювального сезону і розраховується:</w:t>
      </w:r>
    </w:p>
    <w:p w:rsidR="00F55FE2" w:rsidRDefault="00F55FE2" w:rsidP="000345F8">
      <w:pPr>
        <w:pStyle w:val="rvps2"/>
        <w:spacing w:before="0" w:beforeAutospacing="0" w:after="157" w:afterAutospacing="0"/>
        <w:ind w:firstLine="470"/>
        <w:jc w:val="both"/>
        <w:rPr>
          <w:color w:val="333333"/>
        </w:rPr>
      </w:pPr>
      <w:bookmarkStart w:id="275" w:name="n1049"/>
      <w:bookmarkEnd w:id="275"/>
      <w:r>
        <w:rPr>
          <w:color w:val="333333"/>
        </w:rPr>
        <w:t>на неопалювальний сезон - з 1 травня по 30 вересня;</w:t>
      </w:r>
    </w:p>
    <w:p w:rsidR="00F55FE2" w:rsidRDefault="00F55FE2" w:rsidP="000345F8">
      <w:pPr>
        <w:pStyle w:val="rvps2"/>
        <w:spacing w:before="0" w:beforeAutospacing="0" w:after="157" w:afterAutospacing="0"/>
        <w:ind w:firstLine="470"/>
        <w:jc w:val="both"/>
        <w:rPr>
          <w:color w:val="333333"/>
        </w:rPr>
      </w:pPr>
      <w:bookmarkStart w:id="276" w:name="n1050"/>
      <w:bookmarkEnd w:id="276"/>
      <w:r>
        <w:rPr>
          <w:color w:val="333333"/>
        </w:rPr>
        <w:t>на опалювальний сезон - з 1 жовтня по 30 квітня.</w:t>
      </w:r>
    </w:p>
    <w:p w:rsidR="00F55FE2" w:rsidRDefault="00F55FE2" w:rsidP="000345F8">
      <w:pPr>
        <w:pStyle w:val="rvps2"/>
        <w:spacing w:before="0" w:beforeAutospacing="0" w:after="157" w:afterAutospacing="0"/>
        <w:ind w:firstLine="470"/>
        <w:jc w:val="both"/>
        <w:rPr>
          <w:color w:val="333333"/>
        </w:rPr>
      </w:pPr>
      <w:bookmarkStart w:id="277" w:name="n1225"/>
      <w:bookmarkEnd w:id="277"/>
      <w:r>
        <w:rPr>
          <w:color w:val="333333"/>
        </w:rPr>
        <w:t>Якщо до складу домогосподарства входить особа, яка має право на пільги з оплати житлово-комунальних послуг, субсидія призначається з місяця, що настає за місяцем, в якому нараховано пільги, але не раніше місяця подання заяви.</w:t>
      </w:r>
    </w:p>
    <w:p w:rsidR="00F55FE2" w:rsidRDefault="00F55FE2" w:rsidP="000345F8">
      <w:pPr>
        <w:pStyle w:val="rvps2"/>
        <w:spacing w:before="0" w:beforeAutospacing="0" w:after="157" w:afterAutospacing="0"/>
        <w:ind w:firstLine="470"/>
        <w:jc w:val="both"/>
        <w:rPr>
          <w:color w:val="333333"/>
        </w:rPr>
      </w:pPr>
      <w:bookmarkStart w:id="278" w:name="n1224"/>
      <w:bookmarkEnd w:id="278"/>
      <w:r>
        <w:rPr>
          <w:rStyle w:val="rvts46"/>
          <w:i/>
          <w:iCs/>
          <w:color w:val="333333"/>
        </w:rPr>
        <w:t>{Пункт 69 доповнено абзацом згідно з Постановою КМ</w:t>
      </w:r>
      <w:r>
        <w:rPr>
          <w:rStyle w:val="apple-converted-space"/>
          <w:i/>
          <w:iCs/>
          <w:color w:val="333333"/>
        </w:rPr>
        <w:t> </w:t>
      </w:r>
      <w:hyperlink r:id="rId231" w:anchor="n32"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79" w:name="n1051"/>
      <w:bookmarkEnd w:id="279"/>
      <w:r>
        <w:rPr>
          <w:color w:val="333333"/>
        </w:rPr>
        <w:t>70. Житлова субсидія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розраховується у квітні та жовтні з урахуванням тривалості опалювального сезону з 16 жовтня по 15 квітня включно.</w:t>
      </w:r>
    </w:p>
    <w:p w:rsidR="00F55FE2" w:rsidRDefault="00F55FE2" w:rsidP="000345F8">
      <w:pPr>
        <w:pStyle w:val="rvps2"/>
        <w:spacing w:before="0" w:beforeAutospacing="0" w:after="157" w:afterAutospacing="0"/>
        <w:ind w:firstLine="470"/>
        <w:jc w:val="both"/>
        <w:rPr>
          <w:color w:val="333333"/>
        </w:rPr>
      </w:pPr>
      <w:bookmarkStart w:id="280" w:name="n1436"/>
      <w:bookmarkEnd w:id="280"/>
      <w:r>
        <w:rPr>
          <w:color w:val="333333"/>
        </w:rPr>
        <w:t>У разі встановлення постачальником теплової енергії двоставкового тарифу на послугу з постачання теплової енергії житлова субсидія надається в неопалювальний сезон на оплату цієї послуги на умовно-постійну частину двоставкового тарифу.</w:t>
      </w:r>
    </w:p>
    <w:p w:rsidR="00F55FE2" w:rsidRDefault="00F55FE2" w:rsidP="000345F8">
      <w:pPr>
        <w:pStyle w:val="rvps2"/>
        <w:spacing w:before="0" w:beforeAutospacing="0" w:after="157" w:afterAutospacing="0"/>
        <w:ind w:firstLine="470"/>
        <w:jc w:val="both"/>
        <w:rPr>
          <w:color w:val="333333"/>
        </w:rPr>
      </w:pPr>
      <w:bookmarkStart w:id="281" w:name="n1437"/>
      <w:bookmarkEnd w:id="281"/>
      <w:r>
        <w:rPr>
          <w:rStyle w:val="rvts46"/>
          <w:i/>
          <w:iCs/>
          <w:color w:val="333333"/>
        </w:rPr>
        <w:t>{Пункт 70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32" w:anchor="n11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82" w:name="n1298"/>
      <w:bookmarkEnd w:id="282"/>
      <w:r>
        <w:rPr>
          <w:rStyle w:val="rvts46"/>
          <w:i/>
          <w:iCs/>
          <w:color w:val="333333"/>
        </w:rPr>
        <w:t>{Пункт 70 із змінами, внесеними згідно з Постановою КМ</w:t>
      </w:r>
      <w:r>
        <w:rPr>
          <w:rStyle w:val="apple-converted-space"/>
          <w:i/>
          <w:iCs/>
          <w:color w:val="333333"/>
        </w:rPr>
        <w:t> </w:t>
      </w:r>
      <w:hyperlink r:id="rId233" w:anchor="n41"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83" w:name="n1052"/>
      <w:bookmarkEnd w:id="283"/>
      <w:r>
        <w:rPr>
          <w:color w:val="333333"/>
        </w:rPr>
        <w:t>71. Для орендарів житлового приміщення (будинку) житлова субсидія призначається за наявності договору наймання (оренди) житла з місяця звернення до дати закінчення опалювального сезону, але не більш як до кінця місяця, в якому закінчується строк дії договору наймання (оренди) житла. На наступний строк житлова субсидія призначається за особистим зверненням орендаря.</w:t>
      </w:r>
    </w:p>
    <w:p w:rsidR="00F55FE2" w:rsidRDefault="00F55FE2" w:rsidP="000345F8">
      <w:pPr>
        <w:pStyle w:val="rvps2"/>
        <w:spacing w:before="0" w:beforeAutospacing="0" w:after="157" w:afterAutospacing="0"/>
        <w:ind w:firstLine="470"/>
        <w:jc w:val="both"/>
        <w:rPr>
          <w:color w:val="333333"/>
        </w:rPr>
      </w:pPr>
      <w:bookmarkStart w:id="284" w:name="n1053"/>
      <w:bookmarkEnd w:id="284"/>
      <w:r>
        <w:rPr>
          <w:color w:val="333333"/>
        </w:rPr>
        <w:t>72. Житлова субсидія на придбання скрапленого газу, твердого та рідкого пічного побутового палива призначається один раз на календарний рік за особистим зверненням громадян.</w:t>
      </w:r>
    </w:p>
    <w:p w:rsidR="00F55FE2" w:rsidRDefault="00F55FE2" w:rsidP="000345F8">
      <w:pPr>
        <w:pStyle w:val="rvps2"/>
        <w:spacing w:before="0" w:beforeAutospacing="0" w:after="157" w:afterAutospacing="0"/>
        <w:ind w:firstLine="470"/>
        <w:jc w:val="both"/>
        <w:rPr>
          <w:color w:val="333333"/>
        </w:rPr>
      </w:pPr>
      <w:bookmarkStart w:id="285" w:name="n1054"/>
      <w:bookmarkEnd w:id="285"/>
      <w:r>
        <w:rPr>
          <w:color w:val="333333"/>
        </w:rPr>
        <w:t>73. Житлова субсидія на придбання скрапленого газу, твердого та рідкого пічного побутового палива і на оплату житлово-комунальних послуг призначається на календарний рік. При цьому житлова субсидія на оплату житлово-комунальних послуг розраховується з місяця звернення за її призначенням до кінця поточного календарного року.</w:t>
      </w:r>
    </w:p>
    <w:p w:rsidR="00F55FE2" w:rsidRDefault="00F55FE2" w:rsidP="000345F8">
      <w:pPr>
        <w:pStyle w:val="rvps2"/>
        <w:spacing w:before="0" w:beforeAutospacing="0" w:after="157" w:afterAutospacing="0"/>
        <w:ind w:firstLine="470"/>
        <w:jc w:val="both"/>
        <w:rPr>
          <w:i/>
          <w:iCs/>
          <w:color w:val="333333"/>
        </w:rPr>
      </w:pPr>
      <w:bookmarkStart w:id="286" w:name="n1056"/>
      <w:bookmarkEnd w:id="286"/>
      <w:r>
        <w:rPr>
          <w:rStyle w:val="rvts46"/>
          <w:i/>
          <w:iCs/>
          <w:color w:val="333333"/>
        </w:rPr>
        <w:t>{Пункт 74 виключено на підставі Постанови КМ</w:t>
      </w:r>
      <w:r>
        <w:rPr>
          <w:rStyle w:val="apple-converted-space"/>
          <w:i/>
          <w:iCs/>
          <w:color w:val="333333"/>
        </w:rPr>
        <w:t> </w:t>
      </w:r>
      <w:hyperlink r:id="rId234" w:anchor="n11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87" w:name="n1418"/>
      <w:bookmarkEnd w:id="287"/>
      <w:r>
        <w:rPr>
          <w:color w:val="333333"/>
        </w:rPr>
        <w:t>75. У разі подання заяви протягом двох місяців з початку опалювального (неопалювального) сезону житлова субсидія призначається з початку такого сезону, але не раніше дня виникнення права на її отримання.</w:t>
      </w:r>
    </w:p>
    <w:p w:rsidR="00F55FE2" w:rsidRDefault="00F55FE2" w:rsidP="000345F8">
      <w:pPr>
        <w:pStyle w:val="rvps2"/>
        <w:spacing w:before="0" w:beforeAutospacing="0" w:after="157" w:afterAutospacing="0"/>
        <w:ind w:firstLine="470"/>
        <w:jc w:val="both"/>
        <w:rPr>
          <w:color w:val="333333"/>
        </w:rPr>
      </w:pPr>
      <w:bookmarkStart w:id="288" w:name="n1226"/>
      <w:bookmarkEnd w:id="288"/>
      <w:r>
        <w:rPr>
          <w:rStyle w:val="rvts46"/>
          <w:i/>
          <w:iCs/>
          <w:color w:val="333333"/>
        </w:rPr>
        <w:t>{Пункт 75 в редакції Постанови КМ</w:t>
      </w:r>
      <w:r>
        <w:rPr>
          <w:rStyle w:val="apple-converted-space"/>
          <w:i/>
          <w:iCs/>
          <w:color w:val="333333"/>
        </w:rPr>
        <w:t> </w:t>
      </w:r>
      <w:hyperlink r:id="rId235" w:anchor="n34"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89" w:name="n1059"/>
      <w:bookmarkEnd w:id="289"/>
      <w:r>
        <w:rPr>
          <w:color w:val="333333"/>
        </w:rPr>
        <w:t>76. Якщо громадяни, що перебувають у складних життєвих обставинах, не змогли звернутися за призначенням житлової субсидії протягом двох місяців від початку опалювального (неопалювального) сезону, житлова субсидія призначається з початку сезону (але не раніше дня виникнення права на житлову субсидію) у разі, коли таке звернення надійшло в будь-який місяць до закінчення сезону.</w:t>
      </w:r>
    </w:p>
    <w:p w:rsidR="00F55FE2" w:rsidRDefault="00F55FE2" w:rsidP="000345F8">
      <w:pPr>
        <w:pStyle w:val="rvps2"/>
        <w:spacing w:before="0" w:beforeAutospacing="0" w:after="157" w:afterAutospacing="0"/>
        <w:ind w:firstLine="470"/>
        <w:jc w:val="both"/>
        <w:rPr>
          <w:color w:val="333333"/>
        </w:rPr>
      </w:pPr>
      <w:bookmarkStart w:id="290" w:name="n1404"/>
      <w:bookmarkEnd w:id="290"/>
      <w:r>
        <w:rPr>
          <w:rStyle w:val="rvts46"/>
          <w:i/>
          <w:iCs/>
          <w:color w:val="333333"/>
        </w:rPr>
        <w:t>{Пункт 76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36" w:anchor="n11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291" w:name="n1060"/>
      <w:bookmarkEnd w:id="291"/>
      <w:r>
        <w:rPr>
          <w:rStyle w:val="rvts46"/>
          <w:i/>
          <w:iCs/>
          <w:color w:val="333333"/>
        </w:rPr>
        <w:t>{Пункт 77 виключено на підставі Постанови КМ</w:t>
      </w:r>
      <w:r>
        <w:rPr>
          <w:rStyle w:val="apple-converted-space"/>
          <w:i/>
          <w:iCs/>
          <w:color w:val="333333"/>
        </w:rPr>
        <w:t> </w:t>
      </w:r>
      <w:hyperlink r:id="rId237" w:anchor="n11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92" w:name="n1405"/>
      <w:bookmarkEnd w:id="292"/>
      <w:r>
        <w:rPr>
          <w:color w:val="333333"/>
        </w:rPr>
        <w:t>78. Після закінчення строку отримання житлової субсидії структурні підрозділи з питань соціального захисту населення самостійно здійснюють призначення житлової субсидії на наступний період для домогосподарств, які отримували житлову субсидію у попередньому періоді, крім домогосподарств:</w:t>
      </w:r>
    </w:p>
    <w:p w:rsidR="00F55FE2" w:rsidRDefault="00F55FE2" w:rsidP="000345F8">
      <w:pPr>
        <w:pStyle w:val="rvps2"/>
        <w:spacing w:before="0" w:beforeAutospacing="0" w:after="157" w:afterAutospacing="0"/>
        <w:ind w:firstLine="470"/>
        <w:jc w:val="both"/>
        <w:rPr>
          <w:color w:val="333333"/>
        </w:rPr>
      </w:pPr>
      <w:bookmarkStart w:id="293" w:name="n1227"/>
      <w:bookmarkEnd w:id="293"/>
      <w:r>
        <w:rPr>
          <w:rStyle w:val="rvts46"/>
          <w:i/>
          <w:iCs/>
          <w:color w:val="333333"/>
        </w:rPr>
        <w:t>{Абзац перший пункту 78 із змінами, внесеними згідно з Постановою КМ</w:t>
      </w:r>
      <w:r>
        <w:rPr>
          <w:rStyle w:val="apple-converted-space"/>
          <w:i/>
          <w:iCs/>
          <w:color w:val="333333"/>
        </w:rPr>
        <w:t> </w:t>
      </w:r>
      <w:hyperlink r:id="rId238" w:anchor="n36"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294" w:name="n1061"/>
      <w:bookmarkEnd w:id="294"/>
      <w:r>
        <w:rPr>
          <w:color w:val="333333"/>
        </w:rPr>
        <w:t>у складі яких є особи, зазначені у</w:t>
      </w:r>
      <w:r>
        <w:rPr>
          <w:rStyle w:val="apple-converted-space"/>
          <w:color w:val="333333"/>
        </w:rPr>
        <w:t> </w:t>
      </w:r>
      <w:hyperlink r:id="rId239" w:anchor="n886" w:history="1">
        <w:r>
          <w:rPr>
            <w:rStyle w:val="Hyperlink"/>
          </w:rPr>
          <w:t>підпункті 3</w:t>
        </w:r>
      </w:hyperlink>
      <w:r>
        <w:rPr>
          <w:rStyle w:val="apple-converted-space"/>
          <w:color w:val="333333"/>
        </w:rPr>
        <w:t> </w:t>
      </w:r>
      <w:r>
        <w:rPr>
          <w:color w:val="333333"/>
        </w:rPr>
        <w:t>пункту 14 цього Положення (за винятком осіб, зазначених в абзацах шостому - одинадцятому підпункту 3 пункту 14 цього Положення);</w:t>
      </w:r>
    </w:p>
    <w:p w:rsidR="00F55FE2" w:rsidRDefault="00F55FE2" w:rsidP="000345F8">
      <w:pPr>
        <w:pStyle w:val="rvps2"/>
        <w:spacing w:before="0" w:beforeAutospacing="0" w:after="157" w:afterAutospacing="0"/>
        <w:ind w:firstLine="470"/>
        <w:jc w:val="both"/>
        <w:rPr>
          <w:color w:val="333333"/>
        </w:rPr>
      </w:pPr>
      <w:bookmarkStart w:id="295" w:name="n1406"/>
      <w:bookmarkEnd w:id="295"/>
      <w:r>
        <w:rPr>
          <w:rStyle w:val="rvts46"/>
          <w:i/>
          <w:iCs/>
          <w:color w:val="333333"/>
        </w:rPr>
        <w:t>{Абзац другий пункту 78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40" w:anchor="n116"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 із змінами, внесеними згідно з Постановою КМ</w:t>
      </w:r>
      <w:r>
        <w:rPr>
          <w:rStyle w:val="apple-converted-space"/>
          <w:i/>
          <w:iCs/>
          <w:color w:val="333333"/>
        </w:rPr>
        <w:t> </w:t>
      </w:r>
      <w:hyperlink r:id="rId241" w:anchor="n35"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296" w:name="n1062"/>
      <w:bookmarkEnd w:id="296"/>
      <w:r>
        <w:rPr>
          <w:color w:val="333333"/>
        </w:rPr>
        <w:t>у складі яких є внутрішньо переміщені особи;</w:t>
      </w:r>
    </w:p>
    <w:p w:rsidR="00F55FE2" w:rsidRDefault="00F55FE2" w:rsidP="000345F8">
      <w:pPr>
        <w:pStyle w:val="rvps2"/>
        <w:spacing w:before="0" w:beforeAutospacing="0" w:after="157" w:afterAutospacing="0"/>
        <w:ind w:firstLine="470"/>
        <w:jc w:val="both"/>
        <w:rPr>
          <w:color w:val="333333"/>
        </w:rPr>
      </w:pPr>
      <w:bookmarkStart w:id="297" w:name="n1063"/>
      <w:bookmarkEnd w:id="297"/>
      <w:r>
        <w:rPr>
          <w:color w:val="333333"/>
        </w:rPr>
        <w:t>у складі яких кількість фактично проживаючих зареєстрованих осіб менша, ніж кількість зареєстрованих осіб;</w:t>
      </w:r>
    </w:p>
    <w:p w:rsidR="00F55FE2" w:rsidRDefault="00F55FE2" w:rsidP="000345F8">
      <w:pPr>
        <w:pStyle w:val="rvps2"/>
        <w:spacing w:before="0" w:beforeAutospacing="0" w:after="157" w:afterAutospacing="0"/>
        <w:ind w:firstLine="470"/>
        <w:jc w:val="both"/>
        <w:rPr>
          <w:color w:val="333333"/>
        </w:rPr>
      </w:pPr>
      <w:bookmarkStart w:id="298" w:name="n1064"/>
      <w:bookmarkEnd w:id="298"/>
      <w:r>
        <w:rPr>
          <w:color w:val="333333"/>
        </w:rPr>
        <w:t>які звертаються за призначенням житлової субсидії на придбання скрапленого газу, твердого та рідкого пічного побутового палива;</w:t>
      </w:r>
    </w:p>
    <w:p w:rsidR="00F55FE2" w:rsidRDefault="00F55FE2" w:rsidP="000345F8">
      <w:pPr>
        <w:pStyle w:val="rvps2"/>
        <w:spacing w:before="0" w:beforeAutospacing="0" w:after="157" w:afterAutospacing="0"/>
        <w:ind w:firstLine="470"/>
        <w:jc w:val="both"/>
        <w:rPr>
          <w:color w:val="333333"/>
        </w:rPr>
      </w:pPr>
      <w:bookmarkStart w:id="299" w:name="n1065"/>
      <w:bookmarkEnd w:id="299"/>
      <w:r>
        <w:rPr>
          <w:color w:val="333333"/>
        </w:rPr>
        <w:t>які орендують житлове приміщення для проживання і звертаються за житловою субсидією на оплату житлово-комунальних послуг.</w:t>
      </w:r>
    </w:p>
    <w:p w:rsidR="00F55FE2" w:rsidRDefault="00F55FE2" w:rsidP="000345F8">
      <w:pPr>
        <w:pStyle w:val="rvps2"/>
        <w:spacing w:before="0" w:beforeAutospacing="0" w:after="157" w:afterAutospacing="0"/>
        <w:ind w:firstLine="470"/>
        <w:jc w:val="both"/>
        <w:rPr>
          <w:color w:val="333333"/>
        </w:rPr>
      </w:pPr>
      <w:bookmarkStart w:id="300" w:name="n1066"/>
      <w:bookmarkEnd w:id="300"/>
      <w:r>
        <w:rPr>
          <w:color w:val="333333"/>
        </w:rPr>
        <w:t>79. Структурні підрозділи з питань соціального захисту населення без звернення громадян збирають необхідну інформацію у порядку, передбаченому цим Положенням, і протягом 10 днів після отримання зазначеної інформації приймають рішення про призначення, непризначення, відмову в призначенні житлової субсидії та інформують про прийняте рішення громадян у порядку, визначеному</w:t>
      </w:r>
      <w:r>
        <w:rPr>
          <w:rStyle w:val="apple-converted-space"/>
          <w:color w:val="333333"/>
        </w:rPr>
        <w:t> </w:t>
      </w:r>
      <w:hyperlink r:id="rId242" w:anchor="n1038" w:history="1">
        <w:r>
          <w:rPr>
            <w:rStyle w:val="Hyperlink"/>
          </w:rPr>
          <w:t>пунктами</w:t>
        </w:r>
        <w:r>
          <w:rPr>
            <w:rStyle w:val="apple-converted-space"/>
            <w:color w:val="0000FF"/>
            <w:u w:val="single"/>
          </w:rPr>
          <w:t> </w:t>
        </w:r>
      </w:hyperlink>
      <w:hyperlink r:id="rId243" w:anchor="n1038" w:history="1">
        <w:r>
          <w:rPr>
            <w:rStyle w:val="Hyperlink"/>
          </w:rPr>
          <w:t>61</w:t>
        </w:r>
      </w:hyperlink>
      <w:r>
        <w:rPr>
          <w:color w:val="333333"/>
        </w:rPr>
        <w:t>,</w:t>
      </w:r>
      <w:r>
        <w:rPr>
          <w:rStyle w:val="apple-converted-space"/>
          <w:color w:val="333333"/>
        </w:rPr>
        <w:t> </w:t>
      </w:r>
      <w:hyperlink r:id="rId244" w:anchor="n1039" w:history="1">
        <w:r>
          <w:rPr>
            <w:rStyle w:val="Hyperlink"/>
          </w:rPr>
          <w:t>62</w:t>
        </w:r>
      </w:hyperlink>
      <w:r>
        <w:rPr>
          <w:rStyle w:val="apple-converted-space"/>
          <w:color w:val="333333"/>
        </w:rPr>
        <w:t> </w:t>
      </w:r>
      <w:r>
        <w:rPr>
          <w:color w:val="333333"/>
        </w:rPr>
        <w:t>цього Положення.</w:t>
      </w:r>
    </w:p>
    <w:p w:rsidR="00F55FE2" w:rsidRDefault="00F55FE2" w:rsidP="000345F8">
      <w:pPr>
        <w:pStyle w:val="rvps2"/>
        <w:spacing w:before="0" w:beforeAutospacing="0" w:after="157" w:afterAutospacing="0"/>
        <w:ind w:firstLine="470"/>
        <w:jc w:val="both"/>
        <w:rPr>
          <w:color w:val="333333"/>
        </w:rPr>
      </w:pPr>
      <w:bookmarkStart w:id="301" w:name="n1407"/>
      <w:bookmarkEnd w:id="301"/>
      <w:r>
        <w:rPr>
          <w:rStyle w:val="rvts46"/>
          <w:i/>
          <w:iCs/>
          <w:color w:val="333333"/>
        </w:rPr>
        <w:t>{Пункт 79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45" w:anchor="n11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02" w:name="n1067"/>
      <w:bookmarkEnd w:id="302"/>
      <w:r>
        <w:rPr>
          <w:color w:val="333333"/>
        </w:rPr>
        <w:t>80. Домогосподарствам, зазначеним у</w:t>
      </w:r>
      <w:r>
        <w:rPr>
          <w:rStyle w:val="apple-converted-space"/>
          <w:color w:val="333333"/>
        </w:rPr>
        <w:t> </w:t>
      </w:r>
      <w:hyperlink r:id="rId246" w:anchor="n1060" w:history="1">
        <w:r>
          <w:rPr>
            <w:rStyle w:val="Hyperlink"/>
          </w:rPr>
          <w:t>пункті 78</w:t>
        </w:r>
      </w:hyperlink>
      <w:r>
        <w:rPr>
          <w:rStyle w:val="apple-converted-space"/>
          <w:color w:val="333333"/>
        </w:rPr>
        <w:t> </w:t>
      </w:r>
      <w:r>
        <w:rPr>
          <w:color w:val="333333"/>
        </w:rPr>
        <w:t>цього Положення, призначення житлової субсидії на наступний строк здійснюється після подання нових заяви та декларації.</w:t>
      </w:r>
    </w:p>
    <w:p w:rsidR="00F55FE2" w:rsidRDefault="00F55FE2" w:rsidP="000345F8">
      <w:pPr>
        <w:pStyle w:val="rvps2"/>
        <w:spacing w:before="0" w:beforeAutospacing="0" w:after="157" w:afterAutospacing="0"/>
        <w:ind w:firstLine="470"/>
        <w:jc w:val="both"/>
        <w:rPr>
          <w:color w:val="333333"/>
        </w:rPr>
      </w:pPr>
      <w:bookmarkStart w:id="303" w:name="n1068"/>
      <w:bookmarkEnd w:id="303"/>
      <w:r>
        <w:rPr>
          <w:color w:val="333333"/>
        </w:rPr>
        <w:t>81. У разі отримання інформації про наявність заборгованості за житлово-комунальні послуги та/або внесків/платежів об’єднанню на оплату витрат на управління багатоквартирним будинком, що відповідає вимогам, визначеним у</w:t>
      </w:r>
      <w:r>
        <w:rPr>
          <w:rStyle w:val="apple-converted-space"/>
          <w:color w:val="333333"/>
        </w:rPr>
        <w:t> </w:t>
      </w:r>
      <w:hyperlink r:id="rId247" w:anchor="n894" w:history="1">
        <w:r>
          <w:rPr>
            <w:rStyle w:val="Hyperlink"/>
          </w:rPr>
          <w:t>підпункті 5</w:t>
        </w:r>
      </w:hyperlink>
      <w:r>
        <w:rPr>
          <w:rStyle w:val="apple-converted-space"/>
          <w:color w:val="333333"/>
        </w:rPr>
        <w:t> </w:t>
      </w:r>
      <w:r>
        <w:rPr>
          <w:color w:val="333333"/>
        </w:rPr>
        <w:t>пункту 14 цього Положення, житлова субсидія на наступний період не призначається, про що структурний підрозділ з питань соціального захисту населення інформує громадянина у порядку, визначеному</w:t>
      </w:r>
      <w:r>
        <w:rPr>
          <w:rStyle w:val="apple-converted-space"/>
          <w:color w:val="333333"/>
        </w:rPr>
        <w:t> </w:t>
      </w:r>
      <w:hyperlink r:id="rId248" w:anchor="n1039" w:history="1">
        <w:r>
          <w:rPr>
            <w:rStyle w:val="Hyperlink"/>
          </w:rPr>
          <w:t>пунктом 62</w:t>
        </w:r>
      </w:hyperlink>
      <w:r>
        <w:rPr>
          <w:rStyle w:val="apple-converted-space"/>
          <w:color w:val="333333"/>
        </w:rPr>
        <w:t> </w:t>
      </w:r>
      <w:r>
        <w:rPr>
          <w:color w:val="333333"/>
        </w:rPr>
        <w:t>цього Положення, або відповідна інформація зазначається у платіжному документі.</w:t>
      </w:r>
    </w:p>
    <w:p w:rsidR="00F55FE2" w:rsidRDefault="00F55FE2" w:rsidP="000345F8">
      <w:pPr>
        <w:pStyle w:val="rvps2"/>
        <w:spacing w:before="0" w:beforeAutospacing="0" w:after="157" w:afterAutospacing="0"/>
        <w:ind w:firstLine="470"/>
        <w:jc w:val="both"/>
        <w:rPr>
          <w:color w:val="333333"/>
        </w:rPr>
      </w:pPr>
      <w:bookmarkStart w:id="304" w:name="n1299"/>
      <w:bookmarkEnd w:id="304"/>
      <w:r>
        <w:rPr>
          <w:rStyle w:val="rvts46"/>
          <w:i/>
          <w:iCs/>
          <w:color w:val="333333"/>
        </w:rPr>
        <w:t>{Пункт 81 із змінами, внесеними згідно з Постановами КМ</w:t>
      </w:r>
      <w:r>
        <w:rPr>
          <w:rStyle w:val="apple-converted-space"/>
          <w:i/>
          <w:iCs/>
          <w:color w:val="333333"/>
        </w:rPr>
        <w:t> </w:t>
      </w:r>
      <w:hyperlink r:id="rId249" w:anchor="n42"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apple-converted-space"/>
          <w:i/>
          <w:iCs/>
          <w:color w:val="333333"/>
        </w:rPr>
        <w:t> </w:t>
      </w:r>
      <w:hyperlink r:id="rId250" w:anchor="n11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05" w:name="n1069"/>
      <w:bookmarkEnd w:id="305"/>
      <w:r>
        <w:rPr>
          <w:color w:val="333333"/>
        </w:rPr>
        <w:t>82. Якщо протягом двох місяців з дати отримання повідомлення про відмову в призначенні житлової субсидії на наступний період громадянин документально підтвердив сплату заборгованості або уклав договір про її реструктуризацію, або оскаржив наявність заборгованості в судовому порядку, житлова субсидія призначається з початку такого періоду.</w:t>
      </w:r>
    </w:p>
    <w:p w:rsidR="00F55FE2" w:rsidRDefault="00F55FE2" w:rsidP="000345F8">
      <w:pPr>
        <w:pStyle w:val="rvps2"/>
        <w:spacing w:before="0" w:beforeAutospacing="0" w:after="157" w:afterAutospacing="0"/>
        <w:ind w:firstLine="470"/>
        <w:jc w:val="both"/>
        <w:rPr>
          <w:color w:val="333333"/>
        </w:rPr>
      </w:pPr>
      <w:bookmarkStart w:id="306" w:name="n1410"/>
      <w:bookmarkEnd w:id="306"/>
      <w:r>
        <w:rPr>
          <w:color w:val="333333"/>
        </w:rPr>
        <w:t>Зазначений строк продовжується на час хвороби заявника, що підтверджується документально.</w:t>
      </w:r>
    </w:p>
    <w:p w:rsidR="00F55FE2" w:rsidRDefault="00F55FE2" w:rsidP="000345F8">
      <w:pPr>
        <w:pStyle w:val="rvps2"/>
        <w:spacing w:before="0" w:beforeAutospacing="0" w:after="157" w:afterAutospacing="0"/>
        <w:ind w:firstLine="470"/>
        <w:jc w:val="both"/>
        <w:rPr>
          <w:color w:val="333333"/>
        </w:rPr>
      </w:pPr>
      <w:bookmarkStart w:id="307" w:name="n1409"/>
      <w:bookmarkEnd w:id="307"/>
      <w:r>
        <w:rPr>
          <w:rStyle w:val="rvts46"/>
          <w:i/>
          <w:iCs/>
          <w:color w:val="333333"/>
        </w:rPr>
        <w:t>{Пункт 82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51" w:anchor="n12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08" w:name="n1408"/>
      <w:bookmarkEnd w:id="308"/>
      <w:r>
        <w:rPr>
          <w:rStyle w:val="rvts46"/>
          <w:i/>
          <w:iCs/>
          <w:color w:val="333333"/>
        </w:rPr>
        <w:t>{Пункт 82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52" w:anchor="n11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09" w:name="n1070"/>
      <w:bookmarkEnd w:id="309"/>
      <w:r>
        <w:rPr>
          <w:color w:val="333333"/>
        </w:rPr>
        <w:t>83. Якщо громадянин документально підтвердив сплату заборгованості або уклав договір про її реструктуризацію, або оскаржив наявність заборгованості в судовому порядку в строк понад два місяці з дати отримання повідомлення про відмову в призначенні житлової субсидії на наступний період, житлова субсидія в такому разі призначається з місяця, що настає за місяцем, в якому громадянин вчинив такі дії, після подання нових заяви і декларації.</w:t>
      </w:r>
    </w:p>
    <w:p w:rsidR="00F55FE2" w:rsidRDefault="00F55FE2" w:rsidP="000345F8">
      <w:pPr>
        <w:pStyle w:val="rvps2"/>
        <w:spacing w:before="0" w:beforeAutospacing="0" w:after="157" w:afterAutospacing="0"/>
        <w:ind w:firstLine="470"/>
        <w:jc w:val="both"/>
        <w:rPr>
          <w:color w:val="333333"/>
        </w:rPr>
      </w:pPr>
      <w:bookmarkStart w:id="310" w:name="n1411"/>
      <w:bookmarkEnd w:id="310"/>
      <w:r>
        <w:rPr>
          <w:rStyle w:val="rvts46"/>
          <w:i/>
          <w:iCs/>
          <w:color w:val="333333"/>
        </w:rPr>
        <w:t>{Пункт 83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53" w:anchor="n12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11" w:name="n1071"/>
      <w:bookmarkEnd w:id="311"/>
      <w:r>
        <w:rPr>
          <w:rStyle w:val="rvts46"/>
          <w:i/>
          <w:iCs/>
          <w:color w:val="333333"/>
        </w:rPr>
        <w:t>{Пункт 84 виключено на підставі Постанови КМ</w:t>
      </w:r>
      <w:r>
        <w:rPr>
          <w:rStyle w:val="apple-converted-space"/>
          <w:i/>
          <w:iCs/>
          <w:color w:val="333333"/>
        </w:rPr>
        <w:t> </w:t>
      </w:r>
      <w:hyperlink r:id="rId254" w:anchor="n12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12" w:name="n1072"/>
      <w:bookmarkEnd w:id="312"/>
      <w:r>
        <w:rPr>
          <w:color w:val="333333"/>
        </w:rPr>
        <w:t>85. Якщо інформацію, необхідну для проведення автоматичного розрахунку житлової субсидії, отримати неможливо внаслідок помилки в персональних даних особи, виявленої під час обміну інформацією із суб’єктами надання інформації, визначеними у</w:t>
      </w:r>
      <w:r>
        <w:rPr>
          <w:rStyle w:val="apple-converted-space"/>
          <w:color w:val="333333"/>
        </w:rPr>
        <w:t> </w:t>
      </w:r>
      <w:hyperlink r:id="rId255" w:anchor="n1011" w:history="1">
        <w:r>
          <w:rPr>
            <w:rStyle w:val="Hyperlink"/>
          </w:rPr>
          <w:t>пунктах 50</w:t>
        </w:r>
      </w:hyperlink>
      <w:r>
        <w:rPr>
          <w:rStyle w:val="apple-converted-space"/>
          <w:color w:val="333333"/>
        </w:rPr>
        <w:t> </w:t>
      </w:r>
      <w:r>
        <w:rPr>
          <w:color w:val="333333"/>
        </w:rPr>
        <w:t>і</w:t>
      </w:r>
      <w:r>
        <w:rPr>
          <w:rStyle w:val="apple-converted-space"/>
          <w:color w:val="333333"/>
        </w:rPr>
        <w:t> </w:t>
      </w:r>
      <w:hyperlink r:id="rId256" w:anchor="n1025" w:history="1">
        <w:r>
          <w:rPr>
            <w:rStyle w:val="Hyperlink"/>
          </w:rPr>
          <w:t>52</w:t>
        </w:r>
      </w:hyperlink>
      <w:r>
        <w:rPr>
          <w:rStyle w:val="apple-converted-space"/>
          <w:color w:val="333333"/>
        </w:rPr>
        <w:t> </w:t>
      </w:r>
      <w:r>
        <w:rPr>
          <w:color w:val="333333"/>
        </w:rPr>
        <w:t>цього Положення, структурний підрозділ з питань соціального захисту населення рекомендованим листом повідомляє громадянину про необхідність виправлення помилки і проводить розрахунок житлової субсидії протягом 10 днів після подання ним оновлених даних та отримання необхідної інформації.</w:t>
      </w:r>
    </w:p>
    <w:p w:rsidR="00F55FE2" w:rsidRDefault="00F55FE2" w:rsidP="000345F8">
      <w:pPr>
        <w:pStyle w:val="rvps2"/>
        <w:spacing w:before="0" w:beforeAutospacing="0" w:after="157" w:afterAutospacing="0"/>
        <w:ind w:firstLine="470"/>
        <w:jc w:val="both"/>
        <w:rPr>
          <w:color w:val="333333"/>
        </w:rPr>
      </w:pPr>
      <w:bookmarkStart w:id="313" w:name="n1073"/>
      <w:bookmarkEnd w:id="313"/>
      <w:r>
        <w:rPr>
          <w:color w:val="333333"/>
        </w:rPr>
        <w:t>86. У разі коли протягом 30 календарних днів після отримання повідомлення про необхідність виправлення помилки громадянин не вчинить дій щодо її виправлення, структурний підрозділ з питань соціального захисту населення може відмовити у призначенні житлової субсидії на наступний сезон, якщо житлову субсидію неможливо призначити без такої інформації.</w:t>
      </w:r>
    </w:p>
    <w:p w:rsidR="00F55FE2" w:rsidRDefault="00F55FE2" w:rsidP="000345F8">
      <w:pPr>
        <w:pStyle w:val="rvps2"/>
        <w:spacing w:before="0" w:beforeAutospacing="0" w:after="157" w:afterAutospacing="0"/>
        <w:ind w:firstLine="470"/>
        <w:jc w:val="both"/>
        <w:rPr>
          <w:i/>
          <w:iCs/>
          <w:color w:val="333333"/>
        </w:rPr>
      </w:pPr>
      <w:bookmarkStart w:id="314" w:name="n1074"/>
      <w:bookmarkEnd w:id="314"/>
      <w:r>
        <w:rPr>
          <w:rStyle w:val="rvts46"/>
          <w:i/>
          <w:iCs/>
          <w:color w:val="333333"/>
        </w:rPr>
        <w:t>{Пункт 87 виключено на підставі Постанови КМ</w:t>
      </w:r>
      <w:r>
        <w:rPr>
          <w:rStyle w:val="apple-converted-space"/>
          <w:i/>
          <w:iCs/>
          <w:color w:val="333333"/>
        </w:rPr>
        <w:t> </w:t>
      </w:r>
      <w:hyperlink r:id="rId257" w:anchor="n12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15" w:name="n1075"/>
      <w:bookmarkEnd w:id="315"/>
      <w:r>
        <w:rPr>
          <w:color w:val="333333"/>
        </w:rPr>
        <w:t>88. Якщо в опалювальний сезон розмір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установленого відповідно до постанови Кабінету Міністрів України від 27 липня 1998 р.</w:t>
      </w:r>
      <w:r>
        <w:rPr>
          <w:rStyle w:val="apple-converted-space"/>
          <w:color w:val="333333"/>
        </w:rPr>
        <w:t> </w:t>
      </w:r>
      <w:hyperlink r:id="rId258" w:tgtFrame="_blank" w:history="1">
        <w:r>
          <w:rPr>
            <w:rStyle w:val="Hyperlink"/>
          </w:rPr>
          <w:t>№ 1156</w:t>
        </w:r>
      </w:hyperlink>
      <w:r>
        <w:rPr>
          <w:color w:val="333333"/>
        </w:rPr>
        <w:t>, житлова субсидія на наступний неопалювальний сезон призначається на підставі звернення громадянина.</w:t>
      </w:r>
    </w:p>
    <w:p w:rsidR="00F55FE2" w:rsidRDefault="00F55FE2" w:rsidP="000345F8">
      <w:pPr>
        <w:pStyle w:val="rvps2"/>
        <w:spacing w:before="0" w:beforeAutospacing="0" w:after="157" w:afterAutospacing="0"/>
        <w:ind w:firstLine="470"/>
        <w:jc w:val="both"/>
        <w:rPr>
          <w:color w:val="333333"/>
        </w:rPr>
      </w:pPr>
      <w:bookmarkStart w:id="316" w:name="n1076"/>
      <w:bookmarkEnd w:id="316"/>
      <w:r>
        <w:rPr>
          <w:color w:val="333333"/>
        </w:rPr>
        <w:t>89. Якщо в неопалювальний сезон розмір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установленого відповідно до постанови Кабінету Міністрів України від 27 липня 1998 р.</w:t>
      </w:r>
      <w:hyperlink r:id="rId259" w:tgtFrame="_blank" w:history="1">
        <w:r>
          <w:rPr>
            <w:rStyle w:val="apple-converted-space"/>
            <w:color w:val="0000FF"/>
            <w:u w:val="single"/>
          </w:rPr>
          <w:t> </w:t>
        </w:r>
        <w:r>
          <w:rPr>
            <w:rStyle w:val="Hyperlink"/>
          </w:rPr>
          <w:t>№ 1156</w:t>
        </w:r>
      </w:hyperlink>
      <w:r>
        <w:rPr>
          <w:color w:val="333333"/>
        </w:rPr>
        <w:t>, структурний підрозділ з питань соціального захисту населення розраховує розмір житлової субсидії на початку наступного опалювального сезону без додаткового звернення громадянина.</w:t>
      </w:r>
    </w:p>
    <w:p w:rsidR="00F55FE2" w:rsidRDefault="00F55FE2" w:rsidP="000345F8">
      <w:pPr>
        <w:pStyle w:val="rvps2"/>
        <w:spacing w:before="0" w:beforeAutospacing="0" w:after="157" w:afterAutospacing="0"/>
        <w:ind w:firstLine="470"/>
        <w:jc w:val="both"/>
        <w:rPr>
          <w:color w:val="333333"/>
        </w:rPr>
      </w:pPr>
      <w:bookmarkStart w:id="317" w:name="n1077"/>
      <w:bookmarkEnd w:id="317"/>
      <w:r>
        <w:rPr>
          <w:color w:val="333333"/>
        </w:rPr>
        <w:t>90. Громадянин, якому призначено житлову субсидію, зобов’язаний протягом 30 календарних днів поінформувати структурний підрозділ з питань соціального захисту населення про виникнення обставин, зокрема щодо:</w:t>
      </w:r>
    </w:p>
    <w:p w:rsidR="00F55FE2" w:rsidRDefault="00F55FE2" w:rsidP="000345F8">
      <w:pPr>
        <w:pStyle w:val="rvps2"/>
        <w:spacing w:before="0" w:beforeAutospacing="0" w:after="157" w:afterAutospacing="0"/>
        <w:ind w:firstLine="470"/>
        <w:jc w:val="both"/>
        <w:rPr>
          <w:color w:val="333333"/>
        </w:rPr>
      </w:pPr>
      <w:bookmarkStart w:id="318" w:name="n1078"/>
      <w:bookmarkEnd w:id="318"/>
      <w:r>
        <w:rPr>
          <w:color w:val="333333"/>
        </w:rPr>
        <w:t>зміни складу зареєстрованих у житловому приміщенні (будинку) членів домогосподарств;</w:t>
      </w:r>
    </w:p>
    <w:p w:rsidR="00F55FE2" w:rsidRDefault="00F55FE2" w:rsidP="000345F8">
      <w:pPr>
        <w:pStyle w:val="rvps2"/>
        <w:spacing w:before="0" w:beforeAutospacing="0" w:after="157" w:afterAutospacing="0"/>
        <w:ind w:firstLine="470"/>
        <w:jc w:val="both"/>
        <w:rPr>
          <w:color w:val="333333"/>
        </w:rPr>
      </w:pPr>
      <w:bookmarkStart w:id="319" w:name="n1300"/>
      <w:bookmarkEnd w:id="319"/>
      <w:r>
        <w:rPr>
          <w:rStyle w:val="rvts46"/>
          <w:i/>
          <w:iCs/>
          <w:color w:val="333333"/>
        </w:rPr>
        <w:t>{Абзац другий пункту 90 із змінами, внесеними згідно з Постановою КМ</w:t>
      </w:r>
      <w:r>
        <w:rPr>
          <w:rStyle w:val="apple-converted-space"/>
          <w:i/>
          <w:iCs/>
          <w:color w:val="333333"/>
        </w:rPr>
        <w:t> </w:t>
      </w:r>
      <w:hyperlink r:id="rId260" w:anchor="n43"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320" w:name="n1079"/>
      <w:bookmarkEnd w:id="320"/>
      <w:r>
        <w:rPr>
          <w:color w:val="333333"/>
        </w:rPr>
        <w:t>зміни соціального статусу членів домогосподарства;</w:t>
      </w:r>
    </w:p>
    <w:p w:rsidR="00F55FE2" w:rsidRDefault="00F55FE2" w:rsidP="000345F8">
      <w:pPr>
        <w:pStyle w:val="rvps2"/>
        <w:spacing w:before="0" w:beforeAutospacing="0" w:after="157" w:afterAutospacing="0"/>
        <w:ind w:firstLine="470"/>
        <w:jc w:val="both"/>
        <w:rPr>
          <w:color w:val="333333"/>
        </w:rPr>
      </w:pPr>
      <w:bookmarkStart w:id="321" w:name="n1080"/>
      <w:bookmarkEnd w:id="321"/>
      <w:r>
        <w:rPr>
          <w:color w:val="333333"/>
        </w:rPr>
        <w:t>зміни у складі сім’ї члена домогосподарства;</w:t>
      </w:r>
    </w:p>
    <w:p w:rsidR="00F55FE2" w:rsidRDefault="00F55FE2" w:rsidP="000345F8">
      <w:pPr>
        <w:pStyle w:val="rvps2"/>
        <w:spacing w:before="0" w:beforeAutospacing="0" w:after="157" w:afterAutospacing="0"/>
        <w:ind w:firstLine="470"/>
        <w:jc w:val="both"/>
        <w:rPr>
          <w:color w:val="333333"/>
        </w:rPr>
      </w:pPr>
      <w:bookmarkStart w:id="322" w:name="n1081"/>
      <w:bookmarkEnd w:id="322"/>
      <w:r>
        <w:rPr>
          <w:color w:val="333333"/>
        </w:rPr>
        <w:t>зміни переліку отримуваних житлово-комунальних послуг, умов їх надання;</w:t>
      </w:r>
    </w:p>
    <w:p w:rsidR="00F55FE2" w:rsidRDefault="00F55FE2" w:rsidP="000345F8">
      <w:pPr>
        <w:pStyle w:val="rvps2"/>
        <w:spacing w:before="0" w:beforeAutospacing="0" w:after="157" w:afterAutospacing="0"/>
        <w:ind w:firstLine="470"/>
        <w:jc w:val="both"/>
        <w:rPr>
          <w:i/>
          <w:iCs/>
          <w:color w:val="333333"/>
        </w:rPr>
      </w:pPr>
      <w:bookmarkStart w:id="323" w:name="n1082"/>
      <w:bookmarkEnd w:id="323"/>
      <w:r>
        <w:rPr>
          <w:rStyle w:val="rvts46"/>
          <w:i/>
          <w:iCs/>
          <w:color w:val="333333"/>
        </w:rPr>
        <w:t>{Абзац шостий пункту 90 виключено на підставі Постанови КМ</w:t>
      </w:r>
      <w:r>
        <w:rPr>
          <w:rStyle w:val="apple-converted-space"/>
          <w:i/>
          <w:iCs/>
          <w:color w:val="333333"/>
        </w:rPr>
        <w:t> </w:t>
      </w:r>
      <w:hyperlink r:id="rId261" w:anchor="n36"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24" w:name="n1083"/>
      <w:bookmarkEnd w:id="324"/>
      <w:r>
        <w:rPr>
          <w:color w:val="333333"/>
        </w:rPr>
        <w:t>зміни управителя, виконавця комунальних послуг (крім випадків, коли інформація про зміну надається виконавцем послуги), створення об’єднання;</w:t>
      </w:r>
    </w:p>
    <w:p w:rsidR="00F55FE2" w:rsidRDefault="00F55FE2" w:rsidP="000345F8">
      <w:pPr>
        <w:pStyle w:val="rvps2"/>
        <w:spacing w:before="0" w:beforeAutospacing="0" w:after="157" w:afterAutospacing="0"/>
        <w:ind w:firstLine="470"/>
        <w:jc w:val="both"/>
        <w:rPr>
          <w:color w:val="333333"/>
        </w:rPr>
      </w:pPr>
      <w:bookmarkStart w:id="325" w:name="n1331"/>
      <w:bookmarkEnd w:id="325"/>
      <w:r>
        <w:rPr>
          <w:rStyle w:val="rvts46"/>
          <w:i/>
          <w:iCs/>
          <w:color w:val="333333"/>
        </w:rPr>
        <w:t>{Абзац сьомий пункту 90 із змінами, внесеними згідно з Постановою КМ</w:t>
      </w:r>
      <w:r>
        <w:rPr>
          <w:rStyle w:val="apple-converted-space"/>
          <w:i/>
          <w:iCs/>
          <w:color w:val="333333"/>
        </w:rPr>
        <w:t> </w:t>
      </w:r>
      <w:hyperlink r:id="rId262" w:anchor="n14" w:tgtFrame="_blank" w:history="1">
        <w:r>
          <w:rPr>
            <w:rStyle w:val="Hyperlink"/>
            <w:i/>
            <w:iCs/>
          </w:rPr>
          <w:t>№ 1324 від 23.12.2020</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326" w:name="n1084"/>
      <w:bookmarkEnd w:id="326"/>
      <w:r>
        <w:rPr>
          <w:color w:val="333333"/>
        </w:rPr>
        <w:t>настання умов, зазначених у</w:t>
      </w:r>
      <w:r>
        <w:rPr>
          <w:rStyle w:val="apple-converted-space"/>
          <w:color w:val="333333"/>
        </w:rPr>
        <w:t> </w:t>
      </w:r>
      <w:hyperlink r:id="rId263" w:anchor="n883" w:history="1">
        <w:r>
          <w:rPr>
            <w:rStyle w:val="Hyperlink"/>
          </w:rPr>
          <w:t>підпунктах 2</w:t>
        </w:r>
      </w:hyperlink>
      <w:r>
        <w:rPr>
          <w:color w:val="333333"/>
        </w:rPr>
        <w:t>,</w:t>
      </w:r>
      <w:r>
        <w:rPr>
          <w:rStyle w:val="apple-converted-space"/>
          <w:color w:val="333333"/>
        </w:rPr>
        <w:t> </w:t>
      </w:r>
      <w:hyperlink r:id="rId264" w:anchor="n893" w:history="1">
        <w:r>
          <w:rPr>
            <w:rStyle w:val="Hyperlink"/>
          </w:rPr>
          <w:t>4</w:t>
        </w:r>
      </w:hyperlink>
      <w:r>
        <w:rPr>
          <w:color w:val="333333"/>
        </w:rPr>
        <w:t>,</w:t>
      </w:r>
      <w:r>
        <w:rPr>
          <w:rStyle w:val="apple-converted-space"/>
          <w:color w:val="333333"/>
        </w:rPr>
        <w:t> </w:t>
      </w:r>
      <w:hyperlink r:id="rId265" w:anchor="n1368" w:history="1">
        <w:r>
          <w:rPr>
            <w:rStyle w:val="Hyperlink"/>
          </w:rPr>
          <w:t>8-11</w:t>
        </w:r>
      </w:hyperlink>
      <w:r>
        <w:rPr>
          <w:rStyle w:val="apple-converted-space"/>
          <w:color w:val="333333"/>
        </w:rPr>
        <w:t> </w:t>
      </w:r>
      <w:r>
        <w:rPr>
          <w:color w:val="333333"/>
        </w:rPr>
        <w:t>пункту 14 цього Положення;</w:t>
      </w:r>
    </w:p>
    <w:p w:rsidR="00F55FE2" w:rsidRDefault="00F55FE2" w:rsidP="000345F8">
      <w:pPr>
        <w:pStyle w:val="rvps2"/>
        <w:spacing w:before="0" w:beforeAutospacing="0" w:after="157" w:afterAutospacing="0"/>
        <w:ind w:firstLine="470"/>
        <w:jc w:val="both"/>
        <w:rPr>
          <w:color w:val="333333"/>
        </w:rPr>
      </w:pPr>
      <w:bookmarkStart w:id="327" w:name="n1412"/>
      <w:bookmarkEnd w:id="327"/>
      <w:r>
        <w:rPr>
          <w:rStyle w:val="rvts46"/>
          <w:i/>
          <w:iCs/>
          <w:color w:val="333333"/>
        </w:rPr>
        <w:t>{Абзац восьмий пункту 90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66" w:anchor="n126"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28" w:name="n1414"/>
      <w:bookmarkEnd w:id="328"/>
      <w:r>
        <w:rPr>
          <w:color w:val="333333"/>
        </w:rPr>
        <w:t>отримання ним або членом сім’ї особи із складу домогосподарства одноразово доходу у сумі, що перевищує 25-кратний розмір прожиткового мінімуму, встановленого для працездатних осіб (крім цільової благодійної допомоги, що надається на здобуття освіти, отримання медичних послуг, подолання наслідків стихійного лиха, аварій, епідемій та епізоотій загальнодержавного або місцевого характеру, екологічних, техногенних та інших катастроф у місцевостях, оголошених зонами надзвичайної екологічної ситуації; страхових виплат на медичну та соціальну допомогу; спадщини у вигляді нерухомого майна або основної його частини; гранту або стипендії на навчання);</w:t>
      </w:r>
    </w:p>
    <w:p w:rsidR="00F55FE2" w:rsidRDefault="00F55FE2" w:rsidP="000345F8">
      <w:pPr>
        <w:pStyle w:val="rvps2"/>
        <w:spacing w:before="0" w:beforeAutospacing="0" w:after="157" w:afterAutospacing="0"/>
        <w:ind w:firstLine="470"/>
        <w:jc w:val="both"/>
        <w:rPr>
          <w:color w:val="333333"/>
        </w:rPr>
      </w:pPr>
      <w:bookmarkStart w:id="329" w:name="n1416"/>
      <w:bookmarkEnd w:id="329"/>
      <w:r>
        <w:rPr>
          <w:rStyle w:val="rvts46"/>
          <w:i/>
          <w:iCs/>
          <w:color w:val="333333"/>
        </w:rPr>
        <w:t>{Пункт 90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67" w:anchor="n12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30" w:name="n1415"/>
      <w:bookmarkEnd w:id="330"/>
      <w:r>
        <w:rPr>
          <w:color w:val="333333"/>
        </w:rPr>
        <w:t>настання умов, за яких втрачається право на отримання субсидії на понаднормову площу житла.</w:t>
      </w:r>
    </w:p>
    <w:p w:rsidR="00F55FE2" w:rsidRDefault="00F55FE2" w:rsidP="000345F8">
      <w:pPr>
        <w:pStyle w:val="rvps2"/>
        <w:spacing w:before="0" w:beforeAutospacing="0" w:after="157" w:afterAutospacing="0"/>
        <w:ind w:firstLine="470"/>
        <w:jc w:val="both"/>
        <w:rPr>
          <w:color w:val="333333"/>
        </w:rPr>
      </w:pPr>
      <w:bookmarkStart w:id="331" w:name="n1413"/>
      <w:bookmarkEnd w:id="331"/>
      <w:r>
        <w:rPr>
          <w:rStyle w:val="rvts46"/>
          <w:i/>
          <w:iCs/>
          <w:color w:val="333333"/>
        </w:rPr>
        <w:t>{Пункт 90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68" w:anchor="n12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32" w:name="n1085"/>
      <w:bookmarkEnd w:id="332"/>
      <w:r>
        <w:rPr>
          <w:color w:val="333333"/>
        </w:rPr>
        <w:t>91. У разі зміни складу зареєстрованих (фактично проживаючих) у житловому приміщенні (будинку) осіб, складу сім’ї члена домогосподарства, переліку отримуваних житлово-комунальних послуг, умов їх надання, настання умов, зазначених в</w:t>
      </w:r>
      <w:r>
        <w:rPr>
          <w:rStyle w:val="apple-converted-space"/>
          <w:color w:val="333333"/>
        </w:rPr>
        <w:t> </w:t>
      </w:r>
      <w:hyperlink r:id="rId269" w:anchor="n1414" w:history="1">
        <w:r>
          <w:rPr>
            <w:rStyle w:val="Hyperlink"/>
          </w:rPr>
          <w:t>абзаці дев’ятому</w:t>
        </w:r>
      </w:hyperlink>
      <w:r>
        <w:rPr>
          <w:rStyle w:val="apple-converted-space"/>
          <w:color w:val="333333"/>
        </w:rPr>
        <w:t> </w:t>
      </w:r>
      <w:r>
        <w:rPr>
          <w:color w:val="333333"/>
        </w:rPr>
        <w:t>пункту 90 цього Положення, подаються нові заява та декларація.</w:t>
      </w:r>
    </w:p>
    <w:p w:rsidR="00F55FE2" w:rsidRDefault="00F55FE2" w:rsidP="000345F8">
      <w:pPr>
        <w:pStyle w:val="rvps2"/>
        <w:spacing w:before="0" w:beforeAutospacing="0" w:after="157" w:afterAutospacing="0"/>
        <w:ind w:firstLine="470"/>
        <w:jc w:val="both"/>
        <w:rPr>
          <w:color w:val="333333"/>
        </w:rPr>
      </w:pPr>
      <w:bookmarkStart w:id="333" w:name="n1417"/>
      <w:bookmarkEnd w:id="333"/>
      <w:r>
        <w:rPr>
          <w:rStyle w:val="rvts46"/>
          <w:i/>
          <w:iCs/>
          <w:color w:val="333333"/>
        </w:rPr>
        <w:t>{Пункт 91 із змінами, внесеними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270" w:anchor="n13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34" w:name="n1086"/>
      <w:bookmarkEnd w:id="334"/>
      <w:r>
        <w:rPr>
          <w:color w:val="333333"/>
        </w:rPr>
        <w:t>92. Перерахунок житлової субсидії в межах установленого строку її призначення без звернення громадян здійснюється у разі:</w:t>
      </w:r>
    </w:p>
    <w:p w:rsidR="00F55FE2" w:rsidRDefault="00F55FE2" w:rsidP="000345F8">
      <w:pPr>
        <w:pStyle w:val="rvps2"/>
        <w:spacing w:before="0" w:beforeAutospacing="0" w:after="157" w:afterAutospacing="0"/>
        <w:ind w:firstLine="470"/>
        <w:jc w:val="both"/>
        <w:rPr>
          <w:color w:val="333333"/>
        </w:rPr>
      </w:pPr>
      <w:bookmarkStart w:id="335" w:name="n1087"/>
      <w:bookmarkEnd w:id="335"/>
      <w:r>
        <w:rPr>
          <w:color w:val="333333"/>
        </w:rPr>
        <w:t>зміни розміру цін і тарифів на житлово-комунальні послуги, внесків/платежів об’єднанню на оплату витрат на управління багатоквартирним будинком;</w:t>
      </w:r>
    </w:p>
    <w:p w:rsidR="00F55FE2" w:rsidRDefault="00F55FE2" w:rsidP="000345F8">
      <w:pPr>
        <w:pStyle w:val="rvps2"/>
        <w:spacing w:before="0" w:beforeAutospacing="0" w:after="157" w:afterAutospacing="0"/>
        <w:ind w:firstLine="470"/>
        <w:jc w:val="both"/>
        <w:rPr>
          <w:color w:val="333333"/>
        </w:rPr>
      </w:pPr>
      <w:bookmarkStart w:id="336" w:name="n1088"/>
      <w:bookmarkEnd w:id="336"/>
      <w:r>
        <w:rPr>
          <w:color w:val="333333"/>
        </w:rPr>
        <w:t>встановлення нового порядку обчислення розміру обов’язкового відсотка платежу громадян за житлово-комунальні послуги, внесків/платежів на оплату витрат на управління багатоквартирним будинком та комунальні послуги в такому будинку, придбання скрапленого газу, твердого та рідкого пічного побутового палива;</w:t>
      </w:r>
    </w:p>
    <w:p w:rsidR="00F55FE2" w:rsidRDefault="00F55FE2" w:rsidP="000345F8">
      <w:pPr>
        <w:pStyle w:val="rvps2"/>
        <w:spacing w:before="0" w:beforeAutospacing="0" w:after="157" w:afterAutospacing="0"/>
        <w:ind w:firstLine="470"/>
        <w:jc w:val="both"/>
        <w:rPr>
          <w:color w:val="333333"/>
        </w:rPr>
      </w:pPr>
      <w:bookmarkStart w:id="337" w:name="n1301"/>
      <w:bookmarkEnd w:id="337"/>
      <w:r>
        <w:rPr>
          <w:rStyle w:val="rvts46"/>
          <w:i/>
          <w:iCs/>
          <w:color w:val="333333"/>
        </w:rPr>
        <w:t>{Абзац третій пункту 92 із змінами, внесеними згідно з Постановою КМ</w:t>
      </w:r>
      <w:r>
        <w:rPr>
          <w:rStyle w:val="apple-converted-space"/>
          <w:i/>
          <w:iCs/>
          <w:color w:val="333333"/>
        </w:rPr>
        <w:t> </w:t>
      </w:r>
      <w:hyperlink r:id="rId271" w:anchor="n44"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338" w:name="n1089"/>
      <w:bookmarkEnd w:id="338"/>
      <w:r>
        <w:rPr>
          <w:color w:val="333333"/>
        </w:rPr>
        <w:t>отримання за запитом уточненої інформації про доходи осіб, зазначених у</w:t>
      </w:r>
      <w:r>
        <w:rPr>
          <w:rStyle w:val="apple-converted-space"/>
          <w:color w:val="333333"/>
        </w:rPr>
        <w:t> </w:t>
      </w:r>
      <w:hyperlink r:id="rId272" w:anchor="n922" w:history="1">
        <w:r>
          <w:rPr>
            <w:rStyle w:val="Hyperlink"/>
          </w:rPr>
          <w:t>пунктах 24-28</w:t>
        </w:r>
      </w:hyperlink>
      <w:r>
        <w:rPr>
          <w:color w:val="333333"/>
        </w:rPr>
        <w:t>цього Положення (крім житлової субсидії на придбання скрапленого газу, твердого та рідкого пічного побутового палива);</w:t>
      </w:r>
    </w:p>
    <w:p w:rsidR="00F55FE2" w:rsidRDefault="00F55FE2" w:rsidP="000345F8">
      <w:pPr>
        <w:pStyle w:val="rvps2"/>
        <w:spacing w:before="0" w:beforeAutospacing="0" w:after="157" w:afterAutospacing="0"/>
        <w:ind w:firstLine="470"/>
        <w:jc w:val="both"/>
        <w:rPr>
          <w:color w:val="333333"/>
        </w:rPr>
      </w:pPr>
      <w:bookmarkStart w:id="339" w:name="n1090"/>
      <w:bookmarkEnd w:id="339"/>
      <w:r>
        <w:rPr>
          <w:color w:val="333333"/>
        </w:rPr>
        <w:t>зміни соціальної норми житла та соціальних нормативів житлово-комунального обслуговування;</w:t>
      </w:r>
    </w:p>
    <w:p w:rsidR="00F55FE2" w:rsidRDefault="00F55FE2" w:rsidP="000345F8">
      <w:pPr>
        <w:pStyle w:val="rvps2"/>
        <w:spacing w:before="0" w:beforeAutospacing="0" w:after="157" w:afterAutospacing="0"/>
        <w:ind w:firstLine="470"/>
        <w:jc w:val="both"/>
        <w:rPr>
          <w:color w:val="333333"/>
        </w:rPr>
      </w:pPr>
      <w:bookmarkStart w:id="340" w:name="n1091"/>
      <w:bookmarkEnd w:id="340"/>
      <w:r>
        <w:rPr>
          <w:color w:val="333333"/>
        </w:rPr>
        <w:t>зміни виконавця комунальної послуги, управителя багатоквартирного будинку на окремій території (на підставі списків, наданих таким виконавцем, управителем).</w:t>
      </w:r>
    </w:p>
    <w:p w:rsidR="00F55FE2" w:rsidRDefault="00F55FE2" w:rsidP="000345F8">
      <w:pPr>
        <w:pStyle w:val="rvps2"/>
        <w:spacing w:before="0" w:beforeAutospacing="0" w:after="157" w:afterAutospacing="0"/>
        <w:ind w:firstLine="470"/>
        <w:jc w:val="both"/>
        <w:rPr>
          <w:color w:val="333333"/>
        </w:rPr>
      </w:pPr>
      <w:bookmarkStart w:id="341" w:name="n1092"/>
      <w:bookmarkEnd w:id="341"/>
      <w:r>
        <w:rPr>
          <w:color w:val="333333"/>
        </w:rPr>
        <w:t>93. Перерахунок житлової субсидії може бути здійснений за зверненням одержувача з місяця звернення:</w:t>
      </w:r>
    </w:p>
    <w:p w:rsidR="00F55FE2" w:rsidRDefault="00F55FE2" w:rsidP="000345F8">
      <w:pPr>
        <w:pStyle w:val="rvps2"/>
        <w:spacing w:before="0" w:beforeAutospacing="0" w:after="157" w:afterAutospacing="0"/>
        <w:ind w:firstLine="470"/>
        <w:jc w:val="both"/>
        <w:rPr>
          <w:color w:val="333333"/>
        </w:rPr>
      </w:pPr>
      <w:bookmarkStart w:id="342" w:name="n1093"/>
      <w:bookmarkEnd w:id="342"/>
      <w:r>
        <w:rPr>
          <w:color w:val="333333"/>
        </w:rPr>
        <w:t>непрацюючим пенсіонерам, якщо розрахунок житлової субсидії проводився з урахуванням отриманої заробітної плати;</w:t>
      </w:r>
    </w:p>
    <w:p w:rsidR="00F55FE2" w:rsidRDefault="00F55FE2" w:rsidP="000345F8">
      <w:pPr>
        <w:pStyle w:val="rvps2"/>
        <w:spacing w:before="0" w:beforeAutospacing="0" w:after="157" w:afterAutospacing="0"/>
        <w:ind w:firstLine="470"/>
        <w:jc w:val="both"/>
        <w:rPr>
          <w:color w:val="333333"/>
        </w:rPr>
      </w:pPr>
      <w:bookmarkStart w:id="343" w:name="n1094"/>
      <w:bookmarkEnd w:id="343"/>
      <w:r>
        <w:rPr>
          <w:color w:val="333333"/>
        </w:rPr>
        <w:t>особам, які подають додаткові документи щодо уточнення розміру доходу, з урахуванням якого призначено субсидію;</w:t>
      </w:r>
    </w:p>
    <w:p w:rsidR="00F55FE2" w:rsidRDefault="00F55FE2" w:rsidP="000345F8">
      <w:pPr>
        <w:pStyle w:val="rvps2"/>
        <w:spacing w:before="0" w:beforeAutospacing="0" w:after="157" w:afterAutospacing="0"/>
        <w:ind w:firstLine="470"/>
        <w:jc w:val="both"/>
        <w:rPr>
          <w:color w:val="333333"/>
        </w:rPr>
      </w:pPr>
      <w:bookmarkStart w:id="344" w:name="n1095"/>
      <w:bookmarkEnd w:id="344"/>
      <w:r>
        <w:rPr>
          <w:color w:val="333333"/>
        </w:rPr>
        <w:t>непрацездатним непрацюючим особам, які проживають самі, щодо призначення житлової субсидії на понаднормову площу житла.</w:t>
      </w:r>
    </w:p>
    <w:p w:rsidR="00F55FE2" w:rsidRDefault="00F55FE2" w:rsidP="000345F8">
      <w:pPr>
        <w:pStyle w:val="rvps2"/>
        <w:spacing w:before="0" w:beforeAutospacing="0" w:after="157" w:afterAutospacing="0"/>
        <w:ind w:firstLine="470"/>
        <w:jc w:val="both"/>
        <w:rPr>
          <w:i/>
          <w:iCs/>
          <w:color w:val="333333"/>
        </w:rPr>
      </w:pPr>
      <w:bookmarkStart w:id="345" w:name="n1096"/>
      <w:bookmarkEnd w:id="345"/>
      <w:r>
        <w:rPr>
          <w:rStyle w:val="rvts46"/>
          <w:i/>
          <w:iCs/>
          <w:color w:val="333333"/>
        </w:rPr>
        <w:t>{Абзац п'ятий пункту 93 виключено на підставі Постанови КМ</w:t>
      </w:r>
      <w:r>
        <w:rPr>
          <w:rStyle w:val="apple-converted-space"/>
          <w:i/>
          <w:iCs/>
          <w:color w:val="333333"/>
        </w:rPr>
        <w:t> </w:t>
      </w:r>
      <w:hyperlink r:id="rId273" w:anchor="n13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46" w:name="n1097"/>
      <w:bookmarkEnd w:id="346"/>
      <w:r>
        <w:rPr>
          <w:color w:val="333333"/>
        </w:rPr>
        <w:t>94. У разі необхідності проведення перерахунку житлових субсидій за минулі періоди строк, за який здійснюється такий перерахунок, не обмежується.</w:t>
      </w:r>
    </w:p>
    <w:p w:rsidR="00F55FE2" w:rsidRDefault="00F55FE2" w:rsidP="000345F8">
      <w:pPr>
        <w:pStyle w:val="rvps2"/>
        <w:spacing w:before="0" w:beforeAutospacing="0" w:after="157" w:afterAutospacing="0"/>
        <w:ind w:firstLine="470"/>
        <w:jc w:val="both"/>
        <w:rPr>
          <w:color w:val="333333"/>
        </w:rPr>
      </w:pPr>
      <w:bookmarkStart w:id="347" w:name="n1098"/>
      <w:bookmarkEnd w:id="347"/>
      <w:r>
        <w:rPr>
          <w:color w:val="333333"/>
        </w:rPr>
        <w:t>95. У разі зміни цін і тарифів на житлово-комунальні послуги, скраплений газ, тверде та рідке пічне побутове паливо, розміру внесків/платежів об’єднанню житлові субсидії призначаються протягом трьох місяців з дати такої зміни.</w:t>
      </w:r>
    </w:p>
    <w:p w:rsidR="00F55FE2" w:rsidRDefault="00F55FE2" w:rsidP="000345F8">
      <w:pPr>
        <w:pStyle w:val="rvps2"/>
        <w:spacing w:before="0" w:beforeAutospacing="0" w:after="157" w:afterAutospacing="0"/>
        <w:ind w:firstLine="470"/>
        <w:jc w:val="both"/>
        <w:rPr>
          <w:color w:val="333333"/>
        </w:rPr>
      </w:pPr>
      <w:bookmarkStart w:id="348" w:name="n1099"/>
      <w:bookmarkEnd w:id="348"/>
      <w:r>
        <w:rPr>
          <w:color w:val="333333"/>
        </w:rPr>
        <w:t>96. Розмір житлової субсидії на оплату послуги з управління багатоквартирним будинком, витрат на управління багатоквартирним будинком розраховується виходячи з фактичного розміру загальної площі житлового приміщення (будинку), але не більше соціальної норми житла (крім випадків призначення субсидії на понаднормову площу відповідно до</w:t>
      </w:r>
      <w:r>
        <w:rPr>
          <w:rStyle w:val="apple-converted-space"/>
          <w:color w:val="333333"/>
        </w:rPr>
        <w:t> </w:t>
      </w:r>
      <w:hyperlink r:id="rId274" w:anchor="n869" w:history="1">
        <w:r>
          <w:rPr>
            <w:rStyle w:val="Hyperlink"/>
          </w:rPr>
          <w:t>пунктів 10-12</w:t>
        </w:r>
      </w:hyperlink>
      <w:r>
        <w:rPr>
          <w:rStyle w:val="apple-converted-space"/>
          <w:color w:val="333333"/>
        </w:rPr>
        <w:t> </w:t>
      </w:r>
      <w:r>
        <w:rPr>
          <w:color w:val="333333"/>
        </w:rPr>
        <w:t>цього Положення) та соціального нормативу з оплати житлової послуги, витрат на управління багатоквартирним будинком.</w:t>
      </w:r>
    </w:p>
    <w:p w:rsidR="00F55FE2" w:rsidRDefault="00F55FE2" w:rsidP="000345F8">
      <w:pPr>
        <w:pStyle w:val="rvps2"/>
        <w:spacing w:before="0" w:beforeAutospacing="0" w:after="157" w:afterAutospacing="0"/>
        <w:ind w:firstLine="470"/>
        <w:jc w:val="both"/>
        <w:rPr>
          <w:color w:val="333333"/>
        </w:rPr>
      </w:pPr>
      <w:bookmarkStart w:id="349" w:name="n1100"/>
      <w:bookmarkEnd w:id="349"/>
      <w:r>
        <w:rPr>
          <w:color w:val="333333"/>
        </w:rPr>
        <w:t>97. Розмір житлової субсидії на оплату комунальних послуг з постачання теплової енергії для централізованого теплопостачання, а також з постачання та розподілу природного газу, з постачання та розподілу електричної енергії для індивідуального опалення розраховується виходячи з фактичного розміру опалюваної площі житлового приміщення (будинку), але не більше соціальної норми житла (крім випадків призначення субсидії на понаднормову площу відповідно до</w:t>
      </w:r>
      <w:r>
        <w:rPr>
          <w:rStyle w:val="apple-converted-space"/>
          <w:color w:val="333333"/>
        </w:rPr>
        <w:t> </w:t>
      </w:r>
      <w:hyperlink r:id="rId275" w:anchor="n869" w:history="1">
        <w:r>
          <w:rPr>
            <w:rStyle w:val="Hyperlink"/>
          </w:rPr>
          <w:t>пунктів 10-12</w:t>
        </w:r>
      </w:hyperlink>
      <w:r>
        <w:rPr>
          <w:rStyle w:val="apple-converted-space"/>
          <w:color w:val="333333"/>
        </w:rPr>
        <w:t> </w:t>
      </w:r>
      <w:r>
        <w:rPr>
          <w:color w:val="333333"/>
        </w:rPr>
        <w:t>цього Положення) та соціального нормативу з оплати даних комунальних послуг, витрат на утримання багатоквартирного будинку.</w:t>
      </w:r>
    </w:p>
    <w:p w:rsidR="00F55FE2" w:rsidRDefault="00F55FE2" w:rsidP="000345F8">
      <w:pPr>
        <w:pStyle w:val="rvps2"/>
        <w:spacing w:before="0" w:beforeAutospacing="0" w:after="157" w:afterAutospacing="0"/>
        <w:ind w:firstLine="470"/>
        <w:jc w:val="both"/>
        <w:rPr>
          <w:color w:val="333333"/>
        </w:rPr>
      </w:pPr>
      <w:bookmarkStart w:id="350" w:name="n1101"/>
      <w:bookmarkEnd w:id="350"/>
      <w:r>
        <w:rPr>
          <w:color w:val="333333"/>
        </w:rPr>
        <w:t>98. Житлова субсидія на оплату комунальних послуг призначається з урахуванням соціальних нормативів відповідних комунальних послуг.</w:t>
      </w:r>
    </w:p>
    <w:p w:rsidR="00F55FE2" w:rsidRDefault="00F55FE2" w:rsidP="000345F8">
      <w:pPr>
        <w:pStyle w:val="rvps2"/>
        <w:spacing w:before="0" w:beforeAutospacing="0" w:after="157" w:afterAutospacing="0"/>
        <w:ind w:firstLine="470"/>
        <w:jc w:val="both"/>
        <w:rPr>
          <w:color w:val="333333"/>
        </w:rPr>
      </w:pPr>
      <w:bookmarkStart w:id="351" w:name="n1102"/>
      <w:bookmarkEnd w:id="351"/>
      <w:r>
        <w:rPr>
          <w:color w:val="333333"/>
        </w:rPr>
        <w:t>99. Якщо норми споживання комунальних послуг (або тарифи на послуги з централізованого опалення для населення), що затверджені органами місцевого самоврядування або іншими уповноваженими органами, є меншими, ніж соціальні нормативи з оплати комунальних послуг, що встановлені Кабінетом Міністрів України, для розрахунку житлових субсидій застосовуються:</w:t>
      </w:r>
    </w:p>
    <w:p w:rsidR="00F55FE2" w:rsidRDefault="00F55FE2" w:rsidP="000345F8">
      <w:pPr>
        <w:pStyle w:val="rvps2"/>
        <w:spacing w:before="0" w:beforeAutospacing="0" w:after="157" w:afterAutospacing="0"/>
        <w:ind w:firstLine="470"/>
        <w:jc w:val="both"/>
        <w:rPr>
          <w:color w:val="333333"/>
        </w:rPr>
      </w:pPr>
      <w:bookmarkStart w:id="352" w:name="n1103"/>
      <w:bookmarkEnd w:id="352"/>
      <w:r>
        <w:rPr>
          <w:color w:val="333333"/>
        </w:rPr>
        <w:t>у разі наявності засобів обліку - соціальні нормативи з оплати комунальних послуг, які встановлені Кабінетом Міністрів України;</w:t>
      </w:r>
    </w:p>
    <w:p w:rsidR="00F55FE2" w:rsidRDefault="00F55FE2" w:rsidP="000345F8">
      <w:pPr>
        <w:pStyle w:val="rvps2"/>
        <w:spacing w:before="0" w:beforeAutospacing="0" w:after="157" w:afterAutospacing="0"/>
        <w:ind w:firstLine="470"/>
        <w:jc w:val="both"/>
        <w:rPr>
          <w:color w:val="333333"/>
        </w:rPr>
      </w:pPr>
      <w:bookmarkStart w:id="353" w:name="n1104"/>
      <w:bookmarkEnd w:id="353"/>
      <w:r>
        <w:rPr>
          <w:color w:val="333333"/>
        </w:rPr>
        <w:t>у разі відсутності засобів обліку - норми споживання комунальних послуг (або тарифи на послуги з централізованого опалення для населення), які встановлені органами місцевого самоврядування або іншими уповноваженими органами.</w:t>
      </w:r>
    </w:p>
    <w:p w:rsidR="00F55FE2" w:rsidRDefault="00F55FE2" w:rsidP="000345F8">
      <w:pPr>
        <w:pStyle w:val="rvps2"/>
        <w:spacing w:before="0" w:beforeAutospacing="0" w:after="157" w:afterAutospacing="0"/>
        <w:ind w:firstLine="470"/>
        <w:jc w:val="both"/>
        <w:rPr>
          <w:color w:val="333333"/>
        </w:rPr>
      </w:pPr>
      <w:bookmarkStart w:id="354" w:name="n1105"/>
      <w:bookmarkEnd w:id="354"/>
      <w:r>
        <w:rPr>
          <w:color w:val="333333"/>
        </w:rPr>
        <w:t>100. Житлова субсидія надається громадянам у грошовій готівковій формі шляхом перерахування структурним підрозділом з питань соціального захисту населення коштів на рахунок громадянина, якому призначено житлову субсидію, відкритий в уповноваженому банку, чи виплачується йому готівкою через відділення організації, що здійснює виплату і доставку пенсій та грошової допомоги за місцем фактичного проживання.</w:t>
      </w:r>
    </w:p>
    <w:p w:rsidR="00F55FE2" w:rsidRDefault="00F55FE2" w:rsidP="000345F8">
      <w:pPr>
        <w:pStyle w:val="rvps2"/>
        <w:spacing w:before="0" w:beforeAutospacing="0" w:after="157" w:afterAutospacing="0"/>
        <w:ind w:firstLine="470"/>
        <w:jc w:val="both"/>
        <w:rPr>
          <w:color w:val="333333"/>
        </w:rPr>
      </w:pPr>
      <w:bookmarkStart w:id="355" w:name="n1420"/>
      <w:bookmarkEnd w:id="355"/>
      <w:r>
        <w:rPr>
          <w:color w:val="333333"/>
        </w:rPr>
        <w:t>Громадяни, яким надається житлова субсидія, зобов’язані щомісяця сплачувати вартість фактично спожитих житлово-комунальних послуг.</w:t>
      </w:r>
    </w:p>
    <w:p w:rsidR="00F55FE2" w:rsidRDefault="00F55FE2" w:rsidP="000345F8">
      <w:pPr>
        <w:pStyle w:val="rvps2"/>
        <w:spacing w:before="0" w:beforeAutospacing="0" w:after="157" w:afterAutospacing="0"/>
        <w:ind w:firstLine="470"/>
        <w:jc w:val="both"/>
        <w:rPr>
          <w:color w:val="333333"/>
        </w:rPr>
      </w:pPr>
      <w:bookmarkStart w:id="356" w:name="n1421"/>
      <w:bookmarkEnd w:id="356"/>
      <w:r>
        <w:rPr>
          <w:color w:val="333333"/>
        </w:rPr>
        <w:t>Відшкодування витрат на оплату послуг з виплати і доставки житлової субсидії за місцем фактичного проживання одержувачів здійснюється структурними підрозділами з питань соціального захисту населення за рахунок коштів, передбачених у державному бюджеті для виплати пільг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p>
    <w:p w:rsidR="00F55FE2" w:rsidRDefault="00F55FE2" w:rsidP="000345F8">
      <w:pPr>
        <w:pStyle w:val="rvps2"/>
        <w:spacing w:before="0" w:beforeAutospacing="0" w:after="157" w:afterAutospacing="0"/>
        <w:ind w:firstLine="470"/>
        <w:jc w:val="both"/>
        <w:rPr>
          <w:color w:val="333333"/>
        </w:rPr>
      </w:pPr>
      <w:bookmarkStart w:id="357" w:name="n1444"/>
      <w:bookmarkEnd w:id="357"/>
      <w:r>
        <w:rPr>
          <w:rStyle w:val="rvts46"/>
          <w:i/>
          <w:iCs/>
          <w:color w:val="333333"/>
        </w:rPr>
        <w:t>{Абзац третій пункту 100 із змінами, внесеними згідно з Постановою КМ</w:t>
      </w:r>
      <w:r>
        <w:rPr>
          <w:rStyle w:val="apple-converted-space"/>
          <w:i/>
          <w:iCs/>
          <w:color w:val="333333"/>
        </w:rPr>
        <w:t> </w:t>
      </w:r>
      <w:hyperlink r:id="rId276" w:anchor="n37"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58" w:name="n1422"/>
      <w:bookmarkEnd w:id="358"/>
      <w:r>
        <w:rPr>
          <w:color w:val="333333"/>
        </w:rPr>
        <w:t>Уповноваженими банками для виплати житлових субсидій у грошовій готівковій формі є банки, визначені відповідно до</w:t>
      </w:r>
      <w:r>
        <w:rPr>
          <w:rStyle w:val="apple-converted-space"/>
          <w:color w:val="333333"/>
        </w:rPr>
        <w:t> </w:t>
      </w:r>
      <w:hyperlink r:id="rId277" w:anchor="n12" w:tgtFrame="_blank" w:history="1">
        <w:r>
          <w:rPr>
            <w:rStyle w:val="Hyperlink"/>
          </w:rPr>
          <w:t>Порядку відбору банків, через які здійснюється виплата пенсій, грошової допомоги, виплат за загальнообов’язковим державним соціальним страхуванням та заробітної плати працівникам бюджетних установ</w:t>
        </w:r>
      </w:hyperlink>
      <w:r>
        <w:rPr>
          <w:color w:val="333333"/>
        </w:rPr>
        <w:t>, затвердженого постановою Кабінету Міністрів України від 26 вересня 2001 р. № 1231 (Офіційний вісник України, 2001 р., № 39, ст. 1762; 2020 р., № 6, ст. 278).</w:t>
      </w:r>
    </w:p>
    <w:p w:rsidR="00F55FE2" w:rsidRDefault="00F55FE2" w:rsidP="000345F8">
      <w:pPr>
        <w:pStyle w:val="rvps2"/>
        <w:spacing w:before="0" w:beforeAutospacing="0" w:after="157" w:afterAutospacing="0"/>
        <w:ind w:firstLine="470"/>
        <w:jc w:val="both"/>
        <w:rPr>
          <w:color w:val="333333"/>
        </w:rPr>
      </w:pPr>
      <w:bookmarkStart w:id="359" w:name="n1423"/>
      <w:bookmarkEnd w:id="359"/>
      <w:r>
        <w:rPr>
          <w:color w:val="333333"/>
        </w:rPr>
        <w:t>Відповідні дані, необхідні для проведення виплати житлової субсидії структурними підрозділами з питань соціального захисту населення, одержувач субсидії зазначає у заяві.</w:t>
      </w:r>
    </w:p>
    <w:p w:rsidR="00F55FE2" w:rsidRDefault="00F55FE2" w:rsidP="000345F8">
      <w:pPr>
        <w:pStyle w:val="rvps2"/>
        <w:spacing w:before="0" w:beforeAutospacing="0" w:after="157" w:afterAutospacing="0"/>
        <w:ind w:firstLine="470"/>
        <w:jc w:val="both"/>
        <w:rPr>
          <w:color w:val="333333"/>
        </w:rPr>
      </w:pPr>
      <w:bookmarkStart w:id="360" w:name="n1419"/>
      <w:bookmarkEnd w:id="360"/>
      <w:r>
        <w:rPr>
          <w:rStyle w:val="rvts46"/>
          <w:i/>
          <w:iCs/>
          <w:color w:val="333333"/>
        </w:rPr>
        <w:t>{Пункт 100 в редакції</w:t>
      </w:r>
      <w:r>
        <w:rPr>
          <w:rStyle w:val="apple-converted-space"/>
          <w:i/>
          <w:iCs/>
          <w:color w:val="333333"/>
        </w:rPr>
        <w:t> </w:t>
      </w:r>
      <w:r>
        <w:rPr>
          <w:rStyle w:val="rvts11"/>
          <w:i/>
          <w:iCs/>
          <w:color w:val="333333"/>
        </w:rPr>
        <w:t>Постанови КМ</w:t>
      </w:r>
      <w:r>
        <w:rPr>
          <w:rStyle w:val="apple-converted-space"/>
          <w:i/>
          <w:iCs/>
          <w:color w:val="333333"/>
        </w:rPr>
        <w:t> </w:t>
      </w:r>
      <w:hyperlink r:id="rId278" w:anchor="n13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61" w:name="n1106"/>
      <w:bookmarkEnd w:id="361"/>
      <w:r>
        <w:rPr>
          <w:rStyle w:val="rvts46"/>
          <w:i/>
          <w:iCs/>
          <w:color w:val="333333"/>
        </w:rPr>
        <w:t>{Пункт 101 виключено на підставі Постанови КМ</w:t>
      </w:r>
      <w:r>
        <w:rPr>
          <w:rStyle w:val="apple-converted-space"/>
          <w:i/>
          <w:iCs/>
          <w:color w:val="333333"/>
        </w:rPr>
        <w:t> </w:t>
      </w:r>
      <w:hyperlink r:id="rId279" w:anchor="n13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62" w:name="n1109"/>
      <w:bookmarkEnd w:id="362"/>
      <w:r>
        <w:rPr>
          <w:rStyle w:val="rvts46"/>
          <w:i/>
          <w:iCs/>
          <w:color w:val="333333"/>
        </w:rPr>
        <w:t>{Пункт 102 виключено на підставі Постанови КМ</w:t>
      </w:r>
      <w:r>
        <w:rPr>
          <w:rStyle w:val="apple-converted-space"/>
          <w:i/>
          <w:iCs/>
          <w:color w:val="333333"/>
        </w:rPr>
        <w:t> </w:t>
      </w:r>
      <w:hyperlink r:id="rId280" w:anchor="n13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63" w:name="n1112"/>
      <w:bookmarkEnd w:id="363"/>
      <w:r>
        <w:rPr>
          <w:rStyle w:val="rvts46"/>
          <w:i/>
          <w:iCs/>
          <w:color w:val="333333"/>
        </w:rPr>
        <w:t>{Пункт 103 виключено на підставі Постанови КМ</w:t>
      </w:r>
      <w:r>
        <w:rPr>
          <w:rStyle w:val="apple-converted-space"/>
          <w:i/>
          <w:iCs/>
          <w:color w:val="333333"/>
        </w:rPr>
        <w:t> </w:t>
      </w:r>
      <w:hyperlink r:id="rId281" w:anchor="n138"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64" w:name="n1113"/>
      <w:bookmarkEnd w:id="364"/>
      <w:r>
        <w:rPr>
          <w:color w:val="333333"/>
        </w:rPr>
        <w:t>104. Для реалізації механізму надання житлових субсидій їх одержувачам у грошовій готівковій формі інформаційна взаємодія здійснюється шляхом обміну електронними документами з використанням кваліфікованого електронного підпису.</w:t>
      </w:r>
    </w:p>
    <w:p w:rsidR="00F55FE2" w:rsidRDefault="00F55FE2" w:rsidP="000345F8">
      <w:pPr>
        <w:pStyle w:val="rvps2"/>
        <w:spacing w:before="0" w:beforeAutospacing="0" w:after="157" w:afterAutospacing="0"/>
        <w:ind w:firstLine="470"/>
        <w:jc w:val="both"/>
        <w:rPr>
          <w:color w:val="333333"/>
        </w:rPr>
      </w:pPr>
      <w:bookmarkStart w:id="365" w:name="n1424"/>
      <w:bookmarkEnd w:id="365"/>
      <w:r>
        <w:rPr>
          <w:rStyle w:val="rvts46"/>
          <w:i/>
          <w:iCs/>
          <w:color w:val="333333"/>
        </w:rPr>
        <w:t>{Пункт 104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282" w:anchor="n13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66" w:name="n1114"/>
      <w:bookmarkEnd w:id="366"/>
      <w:r>
        <w:rPr>
          <w:color w:val="333333"/>
        </w:rPr>
        <w:t>105. Під час надання житлових субсидій їх одержувачам у грошовій готівковій формі не застосовуються</w:t>
      </w:r>
      <w:r>
        <w:rPr>
          <w:rStyle w:val="apple-converted-space"/>
          <w:color w:val="333333"/>
        </w:rPr>
        <w:t> </w:t>
      </w:r>
      <w:hyperlink r:id="rId283" w:anchor="n12" w:tgtFrame="_blank" w:history="1">
        <w:r>
          <w:rPr>
            <w:rStyle w:val="Hyperlink"/>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Pr>
          <w:color w:val="333333"/>
        </w:rPr>
        <w:t>, затверджений постановою Кабінету Міністрів України від 18 лютого 2016 р. № 151 (Офіційний вісник України, 2016 р., № 20, ст. 787), і</w:t>
      </w:r>
      <w:r>
        <w:rPr>
          <w:rStyle w:val="apple-converted-space"/>
          <w:color w:val="333333"/>
        </w:rPr>
        <w:t> </w:t>
      </w:r>
      <w:hyperlink r:id="rId284" w:tgtFrame="_blank" w:history="1">
        <w:r>
          <w:rPr>
            <w:rStyle w:val="Hyperlink"/>
          </w:rPr>
          <w:t>Порядок зупинення операцій з бюджетними коштами</w:t>
        </w:r>
      </w:hyperlink>
      <w:r>
        <w:rPr>
          <w:color w:val="333333"/>
        </w:rPr>
        <w:t>, затверджений постановою Кабінету Міністрів України від 19 січня 2011 р. № 21 (Офіційний вісник України, 2011 р., № 4, ст. 205).</w:t>
      </w:r>
    </w:p>
    <w:p w:rsidR="00F55FE2" w:rsidRDefault="00F55FE2" w:rsidP="000345F8">
      <w:pPr>
        <w:pStyle w:val="rvps2"/>
        <w:spacing w:before="0" w:beforeAutospacing="0" w:after="157" w:afterAutospacing="0"/>
        <w:ind w:firstLine="470"/>
        <w:jc w:val="both"/>
        <w:rPr>
          <w:color w:val="333333"/>
        </w:rPr>
      </w:pPr>
      <w:bookmarkStart w:id="367" w:name="n1425"/>
      <w:bookmarkEnd w:id="367"/>
      <w:r>
        <w:rPr>
          <w:rStyle w:val="rvts46"/>
          <w:i/>
          <w:iCs/>
          <w:color w:val="333333"/>
        </w:rPr>
        <w:t>{Пункт 105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285" w:anchor="n140"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68" w:name="n1115"/>
      <w:bookmarkEnd w:id="368"/>
      <w:r>
        <w:rPr>
          <w:color w:val="333333"/>
        </w:rPr>
        <w:t>106. За отриманням інформації з будь-яких питань, пов’язаних з призначенням житлової субсидії, одержувачі субсидії звертаються до структурних підрозділів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369" w:name="n1116"/>
      <w:bookmarkEnd w:id="369"/>
      <w:r>
        <w:rPr>
          <w:color w:val="333333"/>
        </w:rPr>
        <w:t>За отриманням інформації про спожиті послуги, нараховані суми за послуги, розмір заборгованості (переплати) одержувачі житлової субсидії звертаються до управителів, об’єднань, виконавців комунальних послуг.</w:t>
      </w:r>
    </w:p>
    <w:p w:rsidR="00F55FE2" w:rsidRDefault="00F55FE2" w:rsidP="000345F8">
      <w:pPr>
        <w:pStyle w:val="rvps2"/>
        <w:spacing w:before="0" w:beforeAutospacing="0" w:after="157" w:afterAutospacing="0"/>
        <w:ind w:firstLine="470"/>
        <w:jc w:val="both"/>
        <w:rPr>
          <w:i/>
          <w:iCs/>
          <w:color w:val="333333"/>
        </w:rPr>
      </w:pPr>
      <w:bookmarkStart w:id="370" w:name="n1117"/>
      <w:bookmarkEnd w:id="370"/>
      <w:r>
        <w:rPr>
          <w:rStyle w:val="rvts46"/>
          <w:i/>
          <w:iCs/>
          <w:color w:val="333333"/>
        </w:rPr>
        <w:t>{Абзац третій пункту 106 виключено на підставі Постанови КМ</w:t>
      </w:r>
      <w:r>
        <w:rPr>
          <w:rStyle w:val="apple-converted-space"/>
          <w:i/>
          <w:iCs/>
          <w:color w:val="333333"/>
        </w:rPr>
        <w:t> </w:t>
      </w:r>
      <w:hyperlink r:id="rId286" w:anchor="n14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1" w:name="n1118"/>
      <w:bookmarkEnd w:id="371"/>
      <w:r>
        <w:rPr>
          <w:rStyle w:val="rvts46"/>
          <w:i/>
          <w:iCs/>
          <w:color w:val="333333"/>
        </w:rPr>
        <w:t>{Пункт 107 виключено на підставі Постанови КМ</w:t>
      </w:r>
      <w:r>
        <w:rPr>
          <w:rStyle w:val="apple-converted-space"/>
          <w:i/>
          <w:iCs/>
          <w:color w:val="333333"/>
        </w:rPr>
        <w:t> </w:t>
      </w:r>
      <w:hyperlink r:id="rId287"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2" w:name="n1119"/>
      <w:bookmarkEnd w:id="372"/>
      <w:r>
        <w:rPr>
          <w:rStyle w:val="rvts46"/>
          <w:i/>
          <w:iCs/>
          <w:color w:val="333333"/>
        </w:rPr>
        <w:t>{Пункт 108 виключено на підставі Постанови КМ</w:t>
      </w:r>
      <w:r>
        <w:rPr>
          <w:rStyle w:val="apple-converted-space"/>
          <w:i/>
          <w:iCs/>
          <w:color w:val="333333"/>
        </w:rPr>
        <w:t> </w:t>
      </w:r>
      <w:hyperlink r:id="rId288"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3" w:name="n1120"/>
      <w:bookmarkEnd w:id="373"/>
      <w:r>
        <w:rPr>
          <w:rStyle w:val="rvts46"/>
          <w:i/>
          <w:iCs/>
          <w:color w:val="333333"/>
        </w:rPr>
        <w:t>{Пункт 109 виключено на підставі Постанови КМ</w:t>
      </w:r>
      <w:r>
        <w:rPr>
          <w:rStyle w:val="apple-converted-space"/>
          <w:i/>
          <w:iCs/>
          <w:color w:val="333333"/>
        </w:rPr>
        <w:t> </w:t>
      </w:r>
      <w:hyperlink r:id="rId289"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4" w:name="n1121"/>
      <w:bookmarkEnd w:id="374"/>
      <w:r>
        <w:rPr>
          <w:rStyle w:val="rvts46"/>
          <w:i/>
          <w:iCs/>
          <w:color w:val="333333"/>
        </w:rPr>
        <w:t>{Пункт 110 виключено на підставі Постанови КМ</w:t>
      </w:r>
      <w:r>
        <w:rPr>
          <w:rStyle w:val="apple-converted-space"/>
          <w:i/>
          <w:iCs/>
          <w:color w:val="333333"/>
        </w:rPr>
        <w:t> </w:t>
      </w:r>
      <w:hyperlink r:id="rId290"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5" w:name="n1128"/>
      <w:bookmarkEnd w:id="375"/>
      <w:r>
        <w:rPr>
          <w:rStyle w:val="rvts46"/>
          <w:i/>
          <w:iCs/>
          <w:color w:val="333333"/>
        </w:rPr>
        <w:t>{Пункт 111 виключено на підставі Постанови КМ</w:t>
      </w:r>
      <w:r>
        <w:rPr>
          <w:rStyle w:val="apple-converted-space"/>
          <w:i/>
          <w:iCs/>
          <w:color w:val="333333"/>
        </w:rPr>
        <w:t> </w:t>
      </w:r>
      <w:hyperlink r:id="rId291"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6" w:name="n1135"/>
      <w:bookmarkEnd w:id="376"/>
      <w:r>
        <w:rPr>
          <w:rStyle w:val="rvts46"/>
          <w:i/>
          <w:iCs/>
          <w:color w:val="333333"/>
        </w:rPr>
        <w:t>{Пункт 112 виключено на підставі Постанови КМ</w:t>
      </w:r>
      <w:r>
        <w:rPr>
          <w:rStyle w:val="apple-converted-space"/>
          <w:i/>
          <w:iCs/>
          <w:color w:val="333333"/>
        </w:rPr>
        <w:t> </w:t>
      </w:r>
      <w:hyperlink r:id="rId292"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7" w:name="n1149"/>
      <w:bookmarkEnd w:id="377"/>
      <w:r>
        <w:rPr>
          <w:rStyle w:val="rvts46"/>
          <w:i/>
          <w:iCs/>
          <w:color w:val="333333"/>
        </w:rPr>
        <w:t>{Пункт 113 виключено на підставі Постанови КМ</w:t>
      </w:r>
      <w:r>
        <w:rPr>
          <w:rStyle w:val="apple-converted-space"/>
          <w:i/>
          <w:iCs/>
          <w:color w:val="333333"/>
        </w:rPr>
        <w:t> </w:t>
      </w:r>
      <w:hyperlink r:id="rId293"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8" w:name="n1162"/>
      <w:bookmarkEnd w:id="378"/>
      <w:r>
        <w:rPr>
          <w:rStyle w:val="rvts46"/>
          <w:i/>
          <w:iCs/>
          <w:color w:val="333333"/>
        </w:rPr>
        <w:t>{Пункт 114 виключено на підставі Постанови КМ</w:t>
      </w:r>
      <w:r>
        <w:rPr>
          <w:rStyle w:val="apple-converted-space"/>
          <w:i/>
          <w:iCs/>
          <w:color w:val="333333"/>
        </w:rPr>
        <w:t> </w:t>
      </w:r>
      <w:hyperlink r:id="rId294"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79" w:name="n1307"/>
      <w:bookmarkEnd w:id="379"/>
      <w:r>
        <w:rPr>
          <w:rStyle w:val="rvts46"/>
          <w:i/>
          <w:iCs/>
          <w:color w:val="333333"/>
        </w:rPr>
        <w:t>{Пункт 114</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виключено на підставі Постанови КМ</w:t>
      </w:r>
      <w:r>
        <w:rPr>
          <w:rStyle w:val="apple-converted-space"/>
          <w:i/>
          <w:iCs/>
          <w:color w:val="333333"/>
        </w:rPr>
        <w:t> </w:t>
      </w:r>
      <w:hyperlink r:id="rId295"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0" w:name="n1313"/>
      <w:bookmarkEnd w:id="380"/>
      <w:r>
        <w:rPr>
          <w:rStyle w:val="rvts46"/>
          <w:i/>
          <w:iCs/>
          <w:color w:val="333333"/>
        </w:rPr>
        <w:t>{Пункт 114</w:t>
      </w:r>
      <w:r>
        <w:rPr>
          <w:rStyle w:val="rvts37"/>
          <w:b/>
          <w:bCs/>
          <w:color w:val="333333"/>
          <w:sz w:val="2"/>
          <w:szCs w:val="2"/>
          <w:vertAlign w:val="superscript"/>
        </w:rPr>
        <w:t>-</w:t>
      </w:r>
      <w:r>
        <w:rPr>
          <w:rStyle w:val="rvts37"/>
          <w:b/>
          <w:bCs/>
          <w:color w:val="333333"/>
          <w:sz w:val="16"/>
          <w:szCs w:val="16"/>
          <w:vertAlign w:val="superscript"/>
        </w:rPr>
        <w:t>2</w:t>
      </w:r>
      <w:r>
        <w:rPr>
          <w:rStyle w:val="apple-converted-space"/>
          <w:i/>
          <w:iCs/>
          <w:color w:val="333333"/>
        </w:rPr>
        <w:t> </w:t>
      </w:r>
      <w:r>
        <w:rPr>
          <w:rStyle w:val="rvts46"/>
          <w:i/>
          <w:iCs/>
          <w:color w:val="333333"/>
        </w:rPr>
        <w:t>виключено на підставі Постанови КМ</w:t>
      </w:r>
      <w:r>
        <w:rPr>
          <w:rStyle w:val="apple-converted-space"/>
          <w:i/>
          <w:iCs/>
          <w:color w:val="333333"/>
        </w:rPr>
        <w:t> </w:t>
      </w:r>
      <w:hyperlink r:id="rId296"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1" w:name="n1314"/>
      <w:bookmarkEnd w:id="381"/>
      <w:r>
        <w:rPr>
          <w:rStyle w:val="rvts46"/>
          <w:i/>
          <w:iCs/>
          <w:color w:val="333333"/>
        </w:rPr>
        <w:t>{Пункт 114</w:t>
      </w:r>
      <w:r>
        <w:rPr>
          <w:rStyle w:val="rvts37"/>
          <w:b/>
          <w:bCs/>
          <w:color w:val="333333"/>
          <w:sz w:val="2"/>
          <w:szCs w:val="2"/>
          <w:vertAlign w:val="superscript"/>
        </w:rPr>
        <w:t>-</w:t>
      </w:r>
      <w:r>
        <w:rPr>
          <w:rStyle w:val="rvts37"/>
          <w:b/>
          <w:bCs/>
          <w:color w:val="333333"/>
          <w:sz w:val="16"/>
          <w:szCs w:val="16"/>
          <w:vertAlign w:val="superscript"/>
        </w:rPr>
        <w:t>3</w:t>
      </w:r>
      <w:r>
        <w:rPr>
          <w:rStyle w:val="apple-converted-space"/>
          <w:i/>
          <w:iCs/>
          <w:color w:val="333333"/>
        </w:rPr>
        <w:t> </w:t>
      </w:r>
      <w:r>
        <w:rPr>
          <w:rStyle w:val="rvts46"/>
          <w:i/>
          <w:iCs/>
          <w:color w:val="333333"/>
        </w:rPr>
        <w:t>виключено на підставі Постанови КМ</w:t>
      </w:r>
      <w:r>
        <w:rPr>
          <w:rStyle w:val="apple-converted-space"/>
          <w:i/>
          <w:iCs/>
          <w:color w:val="333333"/>
        </w:rPr>
        <w:t> </w:t>
      </w:r>
      <w:hyperlink r:id="rId297" w:anchor="n14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82" w:name="n1163"/>
      <w:bookmarkEnd w:id="382"/>
      <w:r>
        <w:rPr>
          <w:color w:val="333333"/>
        </w:rPr>
        <w:t>115.</w:t>
      </w:r>
      <w:r>
        <w:rPr>
          <w:rStyle w:val="apple-converted-space"/>
          <w:color w:val="333333"/>
        </w:rPr>
        <w:t> </w:t>
      </w:r>
      <w:r>
        <w:rPr>
          <w:rStyle w:val="rvts11"/>
          <w:i/>
          <w:iCs/>
          <w:color w:val="333333"/>
        </w:rPr>
        <w:t>{Абзац перший пункту 115 виключено на підставі Постанови КМ</w:t>
      </w:r>
      <w:r>
        <w:rPr>
          <w:rStyle w:val="apple-converted-space"/>
          <w:i/>
          <w:iCs/>
          <w:color w:val="333333"/>
        </w:rPr>
        <w:t> </w:t>
      </w:r>
      <w:hyperlink r:id="rId298" w:anchor="n143" w:tgtFrame="_blank" w:history="1">
        <w:r>
          <w:rPr>
            <w:rStyle w:val="Hyperlink"/>
            <w:i/>
            <w:iCs/>
          </w:rPr>
          <w:t>№ 420 від 14.04.2021</w:t>
        </w:r>
      </w:hyperlink>
      <w:r>
        <w:rPr>
          <w:rStyle w:val="rvts11"/>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3" w:name="n1164"/>
      <w:bookmarkEnd w:id="383"/>
      <w:r>
        <w:rPr>
          <w:rStyle w:val="rvts46"/>
          <w:i/>
          <w:iCs/>
          <w:color w:val="333333"/>
        </w:rPr>
        <w:t>{Абзац другий пункту 115 виключено на підставі Постанови КМ</w:t>
      </w:r>
      <w:r>
        <w:rPr>
          <w:rStyle w:val="apple-converted-space"/>
          <w:i/>
          <w:iCs/>
          <w:color w:val="333333"/>
        </w:rPr>
        <w:t> </w:t>
      </w:r>
      <w:hyperlink r:id="rId299" w:anchor="n14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4" w:name="n1165"/>
      <w:bookmarkEnd w:id="384"/>
      <w:r>
        <w:rPr>
          <w:rStyle w:val="rvts46"/>
          <w:i/>
          <w:iCs/>
          <w:color w:val="333333"/>
        </w:rPr>
        <w:t>{Абзац третій пункту 115 виключено на підставі Постанови КМ</w:t>
      </w:r>
      <w:r>
        <w:rPr>
          <w:rStyle w:val="apple-converted-space"/>
          <w:i/>
          <w:iCs/>
          <w:color w:val="333333"/>
        </w:rPr>
        <w:t> </w:t>
      </w:r>
      <w:hyperlink r:id="rId300" w:anchor="n14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5" w:name="n1166"/>
      <w:bookmarkEnd w:id="385"/>
      <w:r>
        <w:rPr>
          <w:rStyle w:val="rvts46"/>
          <w:i/>
          <w:iCs/>
          <w:color w:val="333333"/>
        </w:rPr>
        <w:t>{Абзац четвертий пункту 115 виключено на підставі Постанови КМ</w:t>
      </w:r>
      <w:r>
        <w:rPr>
          <w:rStyle w:val="apple-converted-space"/>
          <w:i/>
          <w:iCs/>
          <w:color w:val="333333"/>
        </w:rPr>
        <w:t> </w:t>
      </w:r>
      <w:hyperlink r:id="rId301" w:anchor="n14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6" w:name="n1167"/>
      <w:bookmarkEnd w:id="386"/>
      <w:r>
        <w:rPr>
          <w:rStyle w:val="rvts46"/>
          <w:i/>
          <w:iCs/>
          <w:color w:val="333333"/>
        </w:rPr>
        <w:t>{Абзац п'ятий пункту 115 виключено на підставі Постанови КМ</w:t>
      </w:r>
      <w:r>
        <w:rPr>
          <w:rStyle w:val="apple-converted-space"/>
          <w:i/>
          <w:iCs/>
          <w:color w:val="333333"/>
        </w:rPr>
        <w:t> </w:t>
      </w:r>
      <w:hyperlink r:id="rId302" w:anchor="n14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i/>
          <w:iCs/>
          <w:color w:val="333333"/>
        </w:rPr>
      </w:pPr>
      <w:bookmarkStart w:id="387" w:name="n1168"/>
      <w:bookmarkEnd w:id="387"/>
      <w:r>
        <w:rPr>
          <w:rStyle w:val="rvts46"/>
          <w:i/>
          <w:iCs/>
          <w:color w:val="333333"/>
        </w:rPr>
        <w:t>{Абзац шостий пункту 115 виключено на підставі Постанови КМ</w:t>
      </w:r>
      <w:r>
        <w:rPr>
          <w:rStyle w:val="apple-converted-space"/>
          <w:i/>
          <w:iCs/>
          <w:color w:val="333333"/>
        </w:rPr>
        <w:t> </w:t>
      </w:r>
      <w:hyperlink r:id="rId303" w:anchor="n143"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388" w:name="n1169"/>
      <w:bookmarkEnd w:id="388"/>
      <w:r>
        <w:rPr>
          <w:color w:val="333333"/>
        </w:rPr>
        <w:t>Структурні підрозділи з питань соціального захисту населення розраховують щомісяця до 25 числа суми субсидій та подають наступного робочого дня регіональним органам соціального захисту населення заявки щодо потреби в коштах для виплати житлових субсидій готівкою за поточний місяць, у тому числі на придбання твердого палива і скрапленого газу. Під час формування заявки щодо потреби в коштах для виплати житлових субсидій готівкою структурні підрозділи з питань соціального захисту населення враховують наявні залишки коштів на рахунках на зазначені цілі.</w:t>
      </w:r>
    </w:p>
    <w:p w:rsidR="00F55FE2" w:rsidRDefault="00F55FE2" w:rsidP="000345F8">
      <w:pPr>
        <w:pStyle w:val="rvps2"/>
        <w:spacing w:before="0" w:beforeAutospacing="0" w:after="157" w:afterAutospacing="0"/>
        <w:ind w:firstLine="470"/>
        <w:jc w:val="both"/>
        <w:rPr>
          <w:color w:val="333333"/>
        </w:rPr>
      </w:pPr>
      <w:bookmarkStart w:id="389" w:name="n1253"/>
      <w:bookmarkEnd w:id="389"/>
      <w:r>
        <w:rPr>
          <w:rStyle w:val="rvts46"/>
          <w:i/>
          <w:iCs/>
          <w:color w:val="333333"/>
        </w:rPr>
        <w:t>{Абзац сьомий пункту 115 із змінами, внесеними згідно з</w:t>
      </w:r>
      <w:r>
        <w:rPr>
          <w:rStyle w:val="apple-converted-space"/>
          <w:color w:val="333333"/>
        </w:rPr>
        <w:t> </w:t>
      </w:r>
      <w:r>
        <w:rPr>
          <w:rStyle w:val="rvts11"/>
          <w:i/>
          <w:iCs/>
          <w:color w:val="333333"/>
        </w:rPr>
        <w:t>Постановами КМ</w:t>
      </w:r>
      <w:r>
        <w:rPr>
          <w:rStyle w:val="apple-converted-space"/>
          <w:i/>
          <w:iCs/>
          <w:color w:val="333333"/>
        </w:rPr>
        <w:t> </w:t>
      </w:r>
      <w:hyperlink r:id="rId304" w:anchor="n36" w:tgtFrame="_blank" w:history="1">
        <w:r>
          <w:rPr>
            <w:rStyle w:val="Hyperlink"/>
            <w:i/>
            <w:iCs/>
          </w:rPr>
          <w:t>№ 1123 від 27.12.2019</w:t>
        </w:r>
      </w:hyperlink>
      <w:r>
        <w:rPr>
          <w:rStyle w:val="rvts46"/>
          <w:i/>
          <w:iCs/>
          <w:color w:val="333333"/>
        </w:rPr>
        <w:t>,</w:t>
      </w:r>
      <w:r>
        <w:rPr>
          <w:rStyle w:val="apple-converted-space"/>
          <w:i/>
          <w:iCs/>
          <w:color w:val="333333"/>
        </w:rPr>
        <w:t> </w:t>
      </w:r>
      <w:hyperlink r:id="rId305" w:anchor="n62" w:tgtFrame="_blank" w:history="1">
        <w:r>
          <w:rPr>
            <w:rStyle w:val="Hyperlink"/>
            <w:i/>
            <w:iCs/>
          </w:rPr>
          <w:t>№ 1282 від 16.12.2020</w:t>
        </w:r>
      </w:hyperlink>
      <w:r>
        <w:rPr>
          <w:rStyle w:val="apple-converted-space"/>
          <w:i/>
          <w:iCs/>
          <w:color w:val="333333"/>
        </w:rPr>
        <w:t> </w:t>
      </w:r>
      <w:r>
        <w:rPr>
          <w:rStyle w:val="rvts46"/>
          <w:i/>
          <w:iCs/>
          <w:color w:val="333333"/>
        </w:rPr>
        <w:t>-</w:t>
      </w:r>
      <w:r>
        <w:rPr>
          <w:rStyle w:val="apple-converted-space"/>
          <w:i/>
          <w:iCs/>
          <w:color w:val="333333"/>
        </w:rPr>
        <w:t> </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390" w:name="n1170"/>
      <w:bookmarkEnd w:id="390"/>
      <w:r>
        <w:rPr>
          <w:color w:val="333333"/>
        </w:rPr>
        <w:t>Регіональні органи соціального захисту населення узагальнюють отримані від структурних підрозділів з питань соціального захисту населення заявки щодо потреби в коштах для виплати житлових субсидій готівкою та не пізніше ніж протягом наступного робочого дня подають Мінсоцполітики узагальнену заявку в розрізі адміністративно-територіальних одиниць.</w:t>
      </w:r>
    </w:p>
    <w:p w:rsidR="00F55FE2" w:rsidRDefault="00F55FE2" w:rsidP="000345F8">
      <w:pPr>
        <w:pStyle w:val="rvps2"/>
        <w:spacing w:before="0" w:beforeAutospacing="0" w:after="157" w:afterAutospacing="0"/>
        <w:ind w:firstLine="470"/>
        <w:jc w:val="both"/>
        <w:rPr>
          <w:color w:val="333333"/>
        </w:rPr>
      </w:pPr>
      <w:bookmarkStart w:id="391" w:name="n1171"/>
      <w:bookmarkEnd w:id="391"/>
      <w:r>
        <w:rPr>
          <w:color w:val="333333"/>
        </w:rPr>
        <w:t>Мінсоцполітики після надходження узагальнених заявок щодо потреби в коштах на виплату житлових субсидій готівкою не пізніше ніж протягом двох робочих днів перераховує відповідні кошти регіональним органам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392" w:name="n1172"/>
      <w:bookmarkEnd w:id="392"/>
      <w:r>
        <w:rPr>
          <w:color w:val="333333"/>
        </w:rPr>
        <w:t>Регіональні органи соціального захисту населення не пізніше ніж протягом наступного робочого дня перераховують кошти на рахунки структурних підрозділів з питань соціального захисту населення.</w:t>
      </w:r>
    </w:p>
    <w:p w:rsidR="00F55FE2" w:rsidRDefault="00F55FE2" w:rsidP="000345F8">
      <w:pPr>
        <w:pStyle w:val="rvps2"/>
        <w:spacing w:before="0" w:beforeAutospacing="0" w:after="157" w:afterAutospacing="0"/>
        <w:ind w:firstLine="470"/>
        <w:jc w:val="both"/>
        <w:rPr>
          <w:color w:val="333333"/>
        </w:rPr>
      </w:pPr>
      <w:bookmarkStart w:id="393" w:name="n1173"/>
      <w:bookmarkEnd w:id="393"/>
      <w:r>
        <w:rPr>
          <w:color w:val="333333"/>
        </w:rPr>
        <w:t>Структурні підрозділи з питань соціального захисту населення протягом двох робочих днів виплачують житлову субсидію у грошовій готівковій формі одержувачам.</w:t>
      </w:r>
    </w:p>
    <w:p w:rsidR="00F55FE2" w:rsidRDefault="00F55FE2" w:rsidP="000345F8">
      <w:pPr>
        <w:pStyle w:val="rvps2"/>
        <w:spacing w:before="0" w:beforeAutospacing="0" w:after="157" w:afterAutospacing="0"/>
        <w:ind w:firstLine="470"/>
        <w:jc w:val="both"/>
        <w:rPr>
          <w:color w:val="333333"/>
        </w:rPr>
      </w:pPr>
      <w:bookmarkStart w:id="394" w:name="n1254"/>
      <w:bookmarkEnd w:id="394"/>
      <w:r>
        <w:rPr>
          <w:color w:val="333333"/>
        </w:rPr>
        <w:t>Невиплачені громадянину кошти житлової субсидії враховуються структурними підрозділами з питань соціального захисту населення під час розрахунку житлової субсидії у наступних періодах.</w:t>
      </w:r>
    </w:p>
    <w:p w:rsidR="00F55FE2" w:rsidRDefault="00F55FE2" w:rsidP="000345F8">
      <w:pPr>
        <w:pStyle w:val="rvps2"/>
        <w:spacing w:before="0" w:beforeAutospacing="0" w:after="157" w:afterAutospacing="0"/>
        <w:ind w:firstLine="470"/>
        <w:jc w:val="both"/>
        <w:rPr>
          <w:color w:val="333333"/>
        </w:rPr>
      </w:pPr>
      <w:bookmarkStart w:id="395" w:name="n1255"/>
      <w:bookmarkEnd w:id="395"/>
      <w:r>
        <w:rPr>
          <w:rStyle w:val="rvts46"/>
          <w:i/>
          <w:iCs/>
          <w:color w:val="333333"/>
        </w:rPr>
        <w:t>{Пункт 115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306" w:anchor="n37" w:tgtFrame="_blank" w:history="1">
        <w:r>
          <w:rPr>
            <w:rStyle w:val="Hyperlink"/>
            <w:i/>
            <w:iCs/>
          </w:rPr>
          <w:t>№ 1123 від 27.12.2019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396" w:name="n1174"/>
      <w:bookmarkEnd w:id="396"/>
      <w:r>
        <w:rPr>
          <w:color w:val="333333"/>
        </w:rPr>
        <w:t>116. Розрахунки щодо визначення розміру житлової субсидії на оплату житлово-комунальних послуг, витрат на управління багатоквартирним будинком здійснюються в такій послідовності:</w:t>
      </w:r>
    </w:p>
    <w:p w:rsidR="00F55FE2" w:rsidRDefault="00F55FE2" w:rsidP="000345F8">
      <w:pPr>
        <w:pStyle w:val="rvps2"/>
        <w:spacing w:before="0" w:beforeAutospacing="0" w:after="157" w:afterAutospacing="0"/>
        <w:ind w:firstLine="470"/>
        <w:jc w:val="both"/>
        <w:rPr>
          <w:color w:val="333333"/>
        </w:rPr>
      </w:pPr>
      <w:bookmarkStart w:id="397" w:name="n1175"/>
      <w:bookmarkEnd w:id="397"/>
      <w:r>
        <w:rPr>
          <w:color w:val="333333"/>
        </w:rPr>
        <w:t>1) визначення середньомісячного сукупного доходу домогосподарства та відсотка обов’язкової частки його плати за житлово-комунальні послуги, витрат на управління багатоквартирним будинком у такому доході;</w:t>
      </w:r>
    </w:p>
    <w:p w:rsidR="00F55FE2" w:rsidRDefault="00F55FE2" w:rsidP="000345F8">
      <w:pPr>
        <w:pStyle w:val="rvps2"/>
        <w:spacing w:before="0" w:beforeAutospacing="0" w:after="157" w:afterAutospacing="0"/>
        <w:ind w:firstLine="470"/>
        <w:jc w:val="both"/>
        <w:rPr>
          <w:color w:val="333333"/>
        </w:rPr>
      </w:pPr>
      <w:bookmarkStart w:id="398" w:name="n1176"/>
      <w:bookmarkEnd w:id="398"/>
      <w:r>
        <w:rPr>
          <w:color w:val="333333"/>
        </w:rPr>
        <w:t>2) визначення місячного розміру плати за житлово-комунальні послуги та/або місячного розміру внеску/платежу об’єднанню на оплату витрат на управління багатоквартирним будинком у межах соціальної норми житла (з урахуванням понаднормової площі відповідно до</w:t>
      </w:r>
      <w:hyperlink r:id="rId307" w:anchor="n869" w:history="1">
        <w:r>
          <w:rPr>
            <w:rStyle w:val="Hyperlink"/>
          </w:rPr>
          <w:t>пункту</w:t>
        </w:r>
        <w:r>
          <w:rPr>
            <w:rStyle w:val="apple-converted-space"/>
            <w:color w:val="0000FF"/>
            <w:u w:val="single"/>
          </w:rPr>
          <w:t> </w:t>
        </w:r>
      </w:hyperlink>
      <w:hyperlink r:id="rId308" w:anchor="n869" w:history="1">
        <w:r>
          <w:rPr>
            <w:rStyle w:val="Hyperlink"/>
          </w:rPr>
          <w:t>10</w:t>
        </w:r>
      </w:hyperlink>
      <w:r>
        <w:rPr>
          <w:rStyle w:val="apple-converted-space"/>
          <w:color w:val="333333"/>
        </w:rPr>
        <w:t> </w:t>
      </w:r>
      <w:r>
        <w:rPr>
          <w:color w:val="333333"/>
        </w:rPr>
        <w:t>цього Положення) та соціальних нормативів житлово-комунального обслуговування;</w:t>
      </w:r>
    </w:p>
    <w:p w:rsidR="00F55FE2" w:rsidRDefault="00F55FE2" w:rsidP="000345F8">
      <w:pPr>
        <w:pStyle w:val="rvps2"/>
        <w:spacing w:before="0" w:beforeAutospacing="0" w:after="157" w:afterAutospacing="0"/>
        <w:ind w:firstLine="470"/>
        <w:jc w:val="both"/>
        <w:rPr>
          <w:color w:val="333333"/>
        </w:rPr>
      </w:pPr>
      <w:bookmarkStart w:id="399" w:name="n1426"/>
      <w:bookmarkEnd w:id="399"/>
      <w:r>
        <w:rPr>
          <w:rStyle w:val="rvts46"/>
          <w:i/>
          <w:iCs/>
          <w:color w:val="333333"/>
        </w:rPr>
        <w:t>{Підпункт 2 пункту 116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09" w:anchor="n14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00" w:name="n1177"/>
      <w:bookmarkEnd w:id="400"/>
      <w:r>
        <w:rPr>
          <w:color w:val="333333"/>
        </w:rPr>
        <w:t>3) визначення розміру житлової субсидії як різниці між місячним розміром плати за житлово-комунальні послуги та/або місячним розміром внеску/платежу об’єднанню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і обов’язковою часткою плати за житлово-комунальні послуги та/або витрат на управління багатоквартирним будинком.</w:t>
      </w:r>
    </w:p>
    <w:p w:rsidR="00F55FE2" w:rsidRDefault="00F55FE2" w:rsidP="000345F8">
      <w:pPr>
        <w:pStyle w:val="rvps2"/>
        <w:spacing w:before="0" w:beforeAutospacing="0" w:after="157" w:afterAutospacing="0"/>
        <w:ind w:firstLine="470"/>
        <w:jc w:val="both"/>
        <w:rPr>
          <w:color w:val="333333"/>
        </w:rPr>
      </w:pPr>
      <w:bookmarkStart w:id="401" w:name="n1427"/>
      <w:bookmarkEnd w:id="401"/>
      <w:r>
        <w:rPr>
          <w:rStyle w:val="rvts46"/>
          <w:i/>
          <w:iCs/>
          <w:color w:val="333333"/>
        </w:rPr>
        <w:t>{Підпункт 3 пункту 116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10" w:anchor="n146"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02" w:name="n1178"/>
      <w:bookmarkEnd w:id="402"/>
      <w:r>
        <w:rPr>
          <w:color w:val="333333"/>
        </w:rPr>
        <w:t>117. Розрахунки щодо визначення розміру житлових субсидій на придбання скрапленого газу, твердого та рідкого пічного побутового палива здійснюються у такій послідовності:</w:t>
      </w:r>
    </w:p>
    <w:p w:rsidR="00F55FE2" w:rsidRDefault="00F55FE2" w:rsidP="000345F8">
      <w:pPr>
        <w:pStyle w:val="rvps2"/>
        <w:spacing w:before="0" w:beforeAutospacing="0" w:after="157" w:afterAutospacing="0"/>
        <w:ind w:firstLine="470"/>
        <w:jc w:val="both"/>
        <w:rPr>
          <w:color w:val="333333"/>
        </w:rPr>
      </w:pPr>
      <w:bookmarkStart w:id="403" w:name="n1179"/>
      <w:bookmarkEnd w:id="403"/>
      <w:r>
        <w:rPr>
          <w:color w:val="333333"/>
        </w:rPr>
        <w:t>1) визначення річного сукупного доходу домогосподарства та відсотка обов’язкової частки плати за скраплений газ, тверде та рідке пічне побутове паливо у такому доході;</w:t>
      </w:r>
    </w:p>
    <w:p w:rsidR="00F55FE2" w:rsidRDefault="00F55FE2" w:rsidP="000345F8">
      <w:pPr>
        <w:pStyle w:val="rvps2"/>
        <w:spacing w:before="0" w:beforeAutospacing="0" w:after="157" w:afterAutospacing="0"/>
        <w:ind w:firstLine="470"/>
        <w:jc w:val="both"/>
        <w:rPr>
          <w:color w:val="333333"/>
        </w:rPr>
      </w:pPr>
      <w:bookmarkStart w:id="404" w:name="n1180"/>
      <w:bookmarkEnd w:id="404"/>
      <w:r>
        <w:rPr>
          <w:color w:val="333333"/>
        </w:rPr>
        <w:t>2) визначення розміру плати за скраплений газ, тверде та рідке пічне побутове паливо на календарний рік у межах соціальних нормативів житлово-комунального обслуговування;</w:t>
      </w:r>
    </w:p>
    <w:p w:rsidR="00F55FE2" w:rsidRDefault="00F55FE2" w:rsidP="000345F8">
      <w:pPr>
        <w:pStyle w:val="rvps2"/>
        <w:spacing w:before="0" w:beforeAutospacing="0" w:after="157" w:afterAutospacing="0"/>
        <w:ind w:firstLine="470"/>
        <w:jc w:val="both"/>
        <w:rPr>
          <w:color w:val="333333"/>
        </w:rPr>
      </w:pPr>
      <w:bookmarkStart w:id="405" w:name="n1181"/>
      <w:bookmarkEnd w:id="405"/>
      <w:r>
        <w:rPr>
          <w:color w:val="333333"/>
        </w:rPr>
        <w:t>3) визначення розміру житлової субсидії як різниці між розміром плати за скраплений газ, тверде та рідке пічне побутове паливо на календарний рік у межах соціальних нормативів житлово-комунального обслуговування і відсотком обов’язкової частки плати.</w:t>
      </w:r>
    </w:p>
    <w:p w:rsidR="00F55FE2" w:rsidRDefault="00F55FE2" w:rsidP="000345F8">
      <w:pPr>
        <w:pStyle w:val="rvps2"/>
        <w:spacing w:before="0" w:beforeAutospacing="0" w:after="157" w:afterAutospacing="0"/>
        <w:ind w:firstLine="470"/>
        <w:jc w:val="both"/>
        <w:rPr>
          <w:color w:val="333333"/>
        </w:rPr>
      </w:pPr>
      <w:bookmarkStart w:id="406" w:name="n1182"/>
      <w:bookmarkEnd w:id="406"/>
      <w:r>
        <w:rPr>
          <w:color w:val="333333"/>
        </w:rPr>
        <w:t>118. Розрахунки щодо визначення розміру житлових субсидій на придбання скрапленого газу, твердого та рідкого пічного побутового палива і оплату житлово-комунальних послуг здійснюються у такій послідовності:</w:t>
      </w:r>
    </w:p>
    <w:p w:rsidR="00F55FE2" w:rsidRDefault="00F55FE2" w:rsidP="000345F8">
      <w:pPr>
        <w:pStyle w:val="rvps2"/>
        <w:spacing w:before="0" w:beforeAutospacing="0" w:after="157" w:afterAutospacing="0"/>
        <w:ind w:firstLine="470"/>
        <w:jc w:val="both"/>
        <w:rPr>
          <w:color w:val="333333"/>
        </w:rPr>
      </w:pPr>
      <w:bookmarkStart w:id="407" w:name="n1183"/>
      <w:bookmarkEnd w:id="407"/>
      <w:r>
        <w:rPr>
          <w:color w:val="333333"/>
        </w:rPr>
        <w:t>1) визначення річного сукупного доходу і обов’язкової частки плати за скраплений газ, тверде та рідке пічне побутове паливо та житлово-комунальні послуги у такому доході;</w:t>
      </w:r>
    </w:p>
    <w:p w:rsidR="00F55FE2" w:rsidRDefault="00F55FE2" w:rsidP="000345F8">
      <w:pPr>
        <w:pStyle w:val="rvps2"/>
        <w:spacing w:before="0" w:beforeAutospacing="0" w:after="157" w:afterAutospacing="0"/>
        <w:ind w:firstLine="470"/>
        <w:jc w:val="both"/>
        <w:rPr>
          <w:color w:val="333333"/>
        </w:rPr>
      </w:pPr>
      <w:bookmarkStart w:id="408" w:name="n1184"/>
      <w:bookmarkEnd w:id="408"/>
      <w:r>
        <w:rPr>
          <w:color w:val="333333"/>
        </w:rPr>
        <w:t>2) визначення розміру плати за скраплений газ, тверде та рідке пічне побутове паливо та житлово-комунальні послуги на календарний рік у межах соціальних нормативів житлово-комунального обслуговування;</w:t>
      </w:r>
    </w:p>
    <w:p w:rsidR="00F55FE2" w:rsidRDefault="00F55FE2" w:rsidP="000345F8">
      <w:pPr>
        <w:pStyle w:val="rvps2"/>
        <w:spacing w:before="0" w:beforeAutospacing="0" w:after="157" w:afterAutospacing="0"/>
        <w:ind w:firstLine="470"/>
        <w:jc w:val="both"/>
        <w:rPr>
          <w:color w:val="333333"/>
        </w:rPr>
      </w:pPr>
      <w:bookmarkStart w:id="409" w:name="n1185"/>
      <w:bookmarkEnd w:id="409"/>
      <w:r>
        <w:rPr>
          <w:color w:val="333333"/>
        </w:rPr>
        <w:t>3) визначення розміру житлової субсидії як різниці між розміром плати за скраплений газ, тверде та рідке пічне побутове паливо і житлово-комунальні послуги на календарний рік у межах соціальних нормативів житлово-комунального обслуговування і обов’язковою часткою плати;</w:t>
      </w:r>
    </w:p>
    <w:p w:rsidR="00F55FE2" w:rsidRDefault="00F55FE2" w:rsidP="000345F8">
      <w:pPr>
        <w:pStyle w:val="rvps2"/>
        <w:spacing w:before="0" w:beforeAutospacing="0" w:after="157" w:afterAutospacing="0"/>
        <w:ind w:firstLine="470"/>
        <w:jc w:val="both"/>
        <w:rPr>
          <w:color w:val="333333"/>
        </w:rPr>
      </w:pPr>
      <w:bookmarkStart w:id="410" w:name="n1186"/>
      <w:bookmarkEnd w:id="410"/>
      <w:r>
        <w:rPr>
          <w:color w:val="333333"/>
        </w:rPr>
        <w:t>4) визначення розміру щомісячної житлової субсидії на оплату житлово-комунальних послуг.</w:t>
      </w:r>
    </w:p>
    <w:p w:rsidR="00F55FE2" w:rsidRDefault="00F55FE2" w:rsidP="000345F8">
      <w:pPr>
        <w:pStyle w:val="rvps2"/>
        <w:spacing w:before="0" w:beforeAutospacing="0" w:after="157" w:afterAutospacing="0"/>
        <w:ind w:firstLine="470"/>
        <w:jc w:val="both"/>
        <w:rPr>
          <w:color w:val="333333"/>
        </w:rPr>
      </w:pPr>
      <w:bookmarkStart w:id="411" w:name="n1428"/>
      <w:bookmarkEnd w:id="411"/>
      <w:r>
        <w:rPr>
          <w:rStyle w:val="rvts46"/>
          <w:i/>
          <w:iCs/>
          <w:color w:val="333333"/>
        </w:rPr>
        <w:t>{Підпункт 4 пункту 118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11" w:anchor="n147"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12" w:name="n1187"/>
      <w:bookmarkEnd w:id="412"/>
      <w:r>
        <w:rPr>
          <w:color w:val="333333"/>
        </w:rPr>
        <w:t>119. За рішенням структурного підрозділу з питань соціального захисту населення надання раніше призначеної житлової субсидії припиняється, у тому числі за поданням управителів, об’єднань, виконавців комунальних послуг у разі, коли:</w:t>
      </w:r>
    </w:p>
    <w:p w:rsidR="00F55FE2" w:rsidRDefault="00F55FE2" w:rsidP="000345F8">
      <w:pPr>
        <w:pStyle w:val="rvps2"/>
        <w:spacing w:before="0" w:beforeAutospacing="0" w:after="157" w:afterAutospacing="0"/>
        <w:ind w:firstLine="470"/>
        <w:jc w:val="both"/>
        <w:rPr>
          <w:color w:val="333333"/>
        </w:rPr>
      </w:pPr>
      <w:bookmarkStart w:id="413" w:name="n1429"/>
      <w:bookmarkEnd w:id="413"/>
      <w:r>
        <w:rPr>
          <w:rStyle w:val="rvts46"/>
          <w:i/>
          <w:iCs/>
          <w:color w:val="333333"/>
        </w:rPr>
        <w:t>{Абзац перший пункту 119 в редакції</w:t>
      </w:r>
      <w:r>
        <w:rPr>
          <w:rStyle w:val="apple-converted-space"/>
          <w:i/>
          <w:iCs/>
          <w:color w:val="333333"/>
        </w:rPr>
        <w:t> </w:t>
      </w:r>
      <w:r>
        <w:rPr>
          <w:rStyle w:val="rvts11"/>
          <w:i/>
          <w:iCs/>
          <w:color w:val="333333"/>
        </w:rPr>
        <w:t>Постанови КМ</w:t>
      </w:r>
      <w:r>
        <w:rPr>
          <w:rStyle w:val="apple-converted-space"/>
          <w:i/>
          <w:iCs/>
          <w:color w:val="333333"/>
        </w:rPr>
        <w:t> </w:t>
      </w:r>
      <w:hyperlink r:id="rId312" w:anchor="n149"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14" w:name="n1188"/>
      <w:bookmarkEnd w:id="414"/>
      <w:r>
        <w:rPr>
          <w:color w:val="333333"/>
        </w:rPr>
        <w:t>домогосподарству припинено надання житлово-комунальної послуги (послуг);</w:t>
      </w:r>
    </w:p>
    <w:p w:rsidR="00F55FE2" w:rsidRDefault="00F55FE2" w:rsidP="000345F8">
      <w:pPr>
        <w:pStyle w:val="rvps2"/>
        <w:spacing w:before="0" w:beforeAutospacing="0" w:after="157" w:afterAutospacing="0"/>
        <w:ind w:firstLine="470"/>
        <w:jc w:val="both"/>
        <w:rPr>
          <w:color w:val="333333"/>
        </w:rPr>
      </w:pPr>
      <w:bookmarkStart w:id="415" w:name="n1430"/>
      <w:bookmarkEnd w:id="415"/>
      <w:r>
        <w:rPr>
          <w:rStyle w:val="rvts46"/>
          <w:i/>
          <w:iCs/>
          <w:color w:val="333333"/>
        </w:rPr>
        <w:t>{Абзац другий пункту 119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13" w:anchor="n151"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16" w:name="n1189"/>
      <w:bookmarkEnd w:id="416"/>
      <w:r>
        <w:rPr>
          <w:color w:val="333333"/>
        </w:rPr>
        <w:t>громадянин не виконує зобов’язання за договором про реструктуризацію заборгованості з оплати житлово-комунальних послуг;</w:t>
      </w:r>
    </w:p>
    <w:p w:rsidR="00F55FE2" w:rsidRDefault="00F55FE2" w:rsidP="000345F8">
      <w:pPr>
        <w:pStyle w:val="rvps2"/>
        <w:spacing w:before="0" w:beforeAutospacing="0" w:after="157" w:afterAutospacing="0"/>
        <w:ind w:firstLine="470"/>
        <w:jc w:val="both"/>
        <w:rPr>
          <w:color w:val="333333"/>
        </w:rPr>
      </w:pPr>
      <w:bookmarkStart w:id="417" w:name="n1190"/>
      <w:bookmarkEnd w:id="417"/>
      <w:r>
        <w:rPr>
          <w:color w:val="333333"/>
        </w:rPr>
        <w:t>у заяві та/або декларації громадянин зазначив недостовірні дані, що вплинуло на встановлення права на житлову субсидію або визначення її розміру на суму, яка перевищує 10 неоподатковуваних мінімумів доходів громадян на день призначення житлової субсидії;</w:t>
      </w:r>
    </w:p>
    <w:p w:rsidR="00F55FE2" w:rsidRDefault="00F55FE2" w:rsidP="000345F8">
      <w:pPr>
        <w:pStyle w:val="rvps2"/>
        <w:spacing w:before="0" w:beforeAutospacing="0" w:after="157" w:afterAutospacing="0"/>
        <w:ind w:firstLine="470"/>
        <w:jc w:val="both"/>
        <w:rPr>
          <w:color w:val="333333"/>
        </w:rPr>
      </w:pPr>
      <w:bookmarkStart w:id="418" w:name="n1191"/>
      <w:bookmarkEnd w:id="418"/>
      <w:r>
        <w:rPr>
          <w:color w:val="333333"/>
        </w:rPr>
        <w:t>громадянин не повідомив структурному підрозділу з питань соціального захисту населення про обставини, зазначені у</w:t>
      </w:r>
      <w:r>
        <w:rPr>
          <w:rStyle w:val="apple-converted-space"/>
          <w:color w:val="333333"/>
        </w:rPr>
        <w:t> </w:t>
      </w:r>
      <w:hyperlink r:id="rId314" w:anchor="n1077" w:history="1">
        <w:r>
          <w:rPr>
            <w:rStyle w:val="Hyperlink"/>
          </w:rPr>
          <w:t>пункті 90</w:t>
        </w:r>
      </w:hyperlink>
      <w:r>
        <w:rPr>
          <w:rStyle w:val="apple-converted-space"/>
          <w:color w:val="333333"/>
        </w:rPr>
        <w:t> </w:t>
      </w:r>
      <w:r>
        <w:rPr>
          <w:color w:val="333333"/>
        </w:rPr>
        <w:t>цього Положення, протягом 30 календарних днів з дня їх виникнення;</w:t>
      </w:r>
    </w:p>
    <w:p w:rsidR="00F55FE2" w:rsidRDefault="00F55FE2" w:rsidP="000345F8">
      <w:pPr>
        <w:pStyle w:val="rvps2"/>
        <w:spacing w:before="0" w:beforeAutospacing="0" w:after="157" w:afterAutospacing="0"/>
        <w:ind w:firstLine="470"/>
        <w:jc w:val="both"/>
        <w:rPr>
          <w:color w:val="333333"/>
        </w:rPr>
      </w:pPr>
      <w:bookmarkStart w:id="419" w:name="n1229"/>
      <w:bookmarkEnd w:id="419"/>
      <w:r>
        <w:rPr>
          <w:rStyle w:val="rvts46"/>
          <w:i/>
          <w:iCs/>
          <w:color w:val="333333"/>
        </w:rPr>
        <w:t>{Абзац п’ятий пункту 119 із змінами, внесеними згідно з Постановою КМ</w:t>
      </w:r>
      <w:r>
        <w:rPr>
          <w:rStyle w:val="apple-converted-space"/>
          <w:i/>
          <w:iCs/>
          <w:color w:val="333333"/>
        </w:rPr>
        <w:t> </w:t>
      </w:r>
      <w:hyperlink r:id="rId315" w:anchor="n37"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420" w:name="n1192"/>
      <w:bookmarkEnd w:id="420"/>
      <w:r>
        <w:rPr>
          <w:color w:val="333333"/>
        </w:rPr>
        <w:t>під час вибіркового обстеження матеріально-побутових умов домогосподарства державним соціальним інспектором виявлено ознаки порушення норм законодавства щодо призначення житлової субсидії, які вплинули на право призначення житлової субсидії або визначення її розміру на суму, яка перевищує 10 неоподатковуваних мінімумів доходів громадян на день призначення житлової субсидії;</w:t>
      </w:r>
    </w:p>
    <w:p w:rsidR="00F55FE2" w:rsidRDefault="00F55FE2" w:rsidP="000345F8">
      <w:pPr>
        <w:pStyle w:val="rvps2"/>
        <w:spacing w:before="0" w:beforeAutospacing="0" w:after="157" w:afterAutospacing="0"/>
        <w:ind w:firstLine="470"/>
        <w:jc w:val="both"/>
        <w:rPr>
          <w:color w:val="333333"/>
        </w:rPr>
      </w:pPr>
      <w:bookmarkStart w:id="421" w:name="n1193"/>
      <w:bookmarkEnd w:id="421"/>
      <w:r>
        <w:rPr>
          <w:color w:val="333333"/>
        </w:rPr>
        <w:t>виникнення обставин, зазначених у</w:t>
      </w:r>
      <w:r>
        <w:rPr>
          <w:rStyle w:val="apple-converted-space"/>
          <w:color w:val="333333"/>
        </w:rPr>
        <w:t> </w:t>
      </w:r>
      <w:hyperlink r:id="rId316" w:anchor="n907" w:history="1">
        <w:r>
          <w:rPr>
            <w:rStyle w:val="Hyperlink"/>
          </w:rPr>
          <w:t>пункті 18</w:t>
        </w:r>
      </w:hyperlink>
      <w:r>
        <w:rPr>
          <w:rStyle w:val="apple-converted-space"/>
          <w:color w:val="333333"/>
        </w:rPr>
        <w:t> </w:t>
      </w:r>
      <w:r>
        <w:rPr>
          <w:color w:val="333333"/>
        </w:rPr>
        <w:t>цього Положення.</w:t>
      </w:r>
    </w:p>
    <w:p w:rsidR="00F55FE2" w:rsidRDefault="00F55FE2" w:rsidP="000345F8">
      <w:pPr>
        <w:pStyle w:val="rvps2"/>
        <w:spacing w:before="0" w:beforeAutospacing="0" w:after="157" w:afterAutospacing="0"/>
        <w:ind w:firstLine="470"/>
        <w:jc w:val="both"/>
        <w:rPr>
          <w:color w:val="333333"/>
        </w:rPr>
      </w:pPr>
      <w:bookmarkStart w:id="422" w:name="n1194"/>
      <w:bookmarkEnd w:id="422"/>
      <w:r>
        <w:rPr>
          <w:color w:val="333333"/>
        </w:rPr>
        <w:t>120. Надання субсидії припиняється також за рішенням структурного підрозділу з питань соціального захисту населення у разі, коли:</w:t>
      </w:r>
    </w:p>
    <w:p w:rsidR="00F55FE2" w:rsidRDefault="00F55FE2" w:rsidP="000345F8">
      <w:pPr>
        <w:pStyle w:val="rvps2"/>
        <w:spacing w:before="0" w:beforeAutospacing="0" w:after="157" w:afterAutospacing="0"/>
        <w:ind w:firstLine="470"/>
        <w:jc w:val="both"/>
        <w:rPr>
          <w:color w:val="333333"/>
        </w:rPr>
      </w:pPr>
      <w:bookmarkStart w:id="423" w:name="n1195"/>
      <w:bookmarkEnd w:id="423"/>
      <w:r>
        <w:rPr>
          <w:color w:val="333333"/>
        </w:rPr>
        <w:t>виникли обставини, що унеможливлюють надання житлової субсидії, зокрема у разі переїзду домогосподарства в інше житлове приміщення (будинок), іншу місцевість, у разі смерті одинокої особи;</w:t>
      </w:r>
    </w:p>
    <w:p w:rsidR="00F55FE2" w:rsidRDefault="00F55FE2" w:rsidP="000345F8">
      <w:pPr>
        <w:pStyle w:val="rvps2"/>
        <w:spacing w:before="0" w:beforeAutospacing="0" w:after="157" w:afterAutospacing="0"/>
        <w:ind w:firstLine="470"/>
        <w:jc w:val="both"/>
        <w:rPr>
          <w:color w:val="333333"/>
        </w:rPr>
      </w:pPr>
      <w:bookmarkStart w:id="424" w:name="n1196"/>
      <w:bookmarkEnd w:id="424"/>
      <w:r>
        <w:rPr>
          <w:color w:val="333333"/>
        </w:rPr>
        <w:t>громадянин, якому призначено житлову субсидію, звернувся із заявою про припинення її надання.</w:t>
      </w:r>
    </w:p>
    <w:p w:rsidR="00F55FE2" w:rsidRDefault="00F55FE2" w:rsidP="000345F8">
      <w:pPr>
        <w:pStyle w:val="rvps2"/>
        <w:spacing w:before="0" w:beforeAutospacing="0" w:after="157" w:afterAutospacing="0"/>
        <w:ind w:firstLine="470"/>
        <w:jc w:val="both"/>
        <w:rPr>
          <w:color w:val="333333"/>
        </w:rPr>
      </w:pPr>
      <w:bookmarkStart w:id="425" w:name="n1197"/>
      <w:bookmarkEnd w:id="425"/>
      <w:r>
        <w:rPr>
          <w:color w:val="333333"/>
        </w:rPr>
        <w:t>121. Надання житлової субсидії у випадках, зазначених у</w:t>
      </w:r>
      <w:r>
        <w:rPr>
          <w:rStyle w:val="apple-converted-space"/>
          <w:color w:val="333333"/>
        </w:rPr>
        <w:t> </w:t>
      </w:r>
      <w:hyperlink r:id="rId317" w:anchor="n1187" w:history="1">
        <w:r>
          <w:rPr>
            <w:rStyle w:val="Hyperlink"/>
          </w:rPr>
          <w:t>пунктах 119</w:t>
        </w:r>
      </w:hyperlink>
      <w:r>
        <w:rPr>
          <w:rStyle w:val="apple-converted-space"/>
          <w:color w:val="333333"/>
        </w:rPr>
        <w:t> </w:t>
      </w:r>
      <w:r>
        <w:rPr>
          <w:color w:val="333333"/>
        </w:rPr>
        <w:t>і</w:t>
      </w:r>
      <w:r>
        <w:rPr>
          <w:rStyle w:val="apple-converted-space"/>
          <w:color w:val="333333"/>
        </w:rPr>
        <w:t> </w:t>
      </w:r>
      <w:hyperlink r:id="rId318" w:anchor="n1194" w:history="1">
        <w:r>
          <w:rPr>
            <w:rStyle w:val="Hyperlink"/>
          </w:rPr>
          <w:t>120</w:t>
        </w:r>
      </w:hyperlink>
      <w:r>
        <w:rPr>
          <w:rStyle w:val="apple-converted-space"/>
          <w:color w:val="333333"/>
        </w:rPr>
        <w:t> </w:t>
      </w:r>
      <w:r>
        <w:rPr>
          <w:color w:val="333333"/>
        </w:rPr>
        <w:t>цього Положення, припиняється з місяця, що настає за місяцем, в якому їх виявлено (якщо інше не передбачено заявою).</w:t>
      </w:r>
    </w:p>
    <w:p w:rsidR="00F55FE2" w:rsidRDefault="00F55FE2" w:rsidP="000345F8">
      <w:pPr>
        <w:pStyle w:val="rvps2"/>
        <w:spacing w:before="0" w:beforeAutospacing="0" w:after="157" w:afterAutospacing="0"/>
        <w:ind w:firstLine="470"/>
        <w:jc w:val="both"/>
        <w:rPr>
          <w:color w:val="333333"/>
        </w:rPr>
      </w:pPr>
      <w:bookmarkStart w:id="426" w:name="n1432"/>
      <w:bookmarkEnd w:id="426"/>
      <w:r>
        <w:rPr>
          <w:color w:val="333333"/>
        </w:rPr>
        <w:t>У разі прийняття рішення про припинення надання житлової субсидії структурний підрозділ з питань соціального захисту населення повідомляє одержувачу житлової субсидії про прийняте рішення протягом трьох робочих днів з дня його прийняття. Водночас структурний підрозділ з питань соціального захисту населення інформує одержувача про прийняте рішення із зазначенням причин відмови та порядку оскарження прийнятого рішення в порядку, встановленому</w:t>
      </w:r>
      <w:r>
        <w:rPr>
          <w:rStyle w:val="apple-converted-space"/>
          <w:color w:val="333333"/>
        </w:rPr>
        <w:t> </w:t>
      </w:r>
      <w:hyperlink r:id="rId319" w:anchor="n1039" w:history="1">
        <w:r>
          <w:rPr>
            <w:rStyle w:val="Hyperlink"/>
          </w:rPr>
          <w:t>пунктом 62</w:t>
        </w:r>
      </w:hyperlink>
      <w:r>
        <w:rPr>
          <w:rStyle w:val="apple-converted-space"/>
          <w:color w:val="333333"/>
        </w:rPr>
        <w:t> </w:t>
      </w:r>
      <w:r>
        <w:rPr>
          <w:color w:val="333333"/>
        </w:rPr>
        <w:t>цього Положення.</w:t>
      </w:r>
    </w:p>
    <w:p w:rsidR="00F55FE2" w:rsidRDefault="00F55FE2" w:rsidP="000345F8">
      <w:pPr>
        <w:pStyle w:val="rvps2"/>
        <w:spacing w:before="0" w:beforeAutospacing="0" w:after="157" w:afterAutospacing="0"/>
        <w:ind w:firstLine="470"/>
        <w:jc w:val="both"/>
        <w:rPr>
          <w:color w:val="333333"/>
        </w:rPr>
      </w:pPr>
      <w:bookmarkStart w:id="427" w:name="n1431"/>
      <w:bookmarkEnd w:id="427"/>
      <w:r>
        <w:rPr>
          <w:rStyle w:val="rvts46"/>
          <w:i/>
          <w:iCs/>
          <w:color w:val="333333"/>
        </w:rPr>
        <w:t>{Пункт 121 доповнено абзацом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20" w:anchor="n152"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28" w:name="n1198"/>
      <w:bookmarkEnd w:id="428"/>
      <w:r>
        <w:rPr>
          <w:color w:val="333333"/>
        </w:rPr>
        <w:t>122. Поновлення надання житлової субсидії протягом сезону її призначення можливе лише у випадках, зазначених в</w:t>
      </w:r>
      <w:r>
        <w:rPr>
          <w:rStyle w:val="apple-converted-space"/>
          <w:color w:val="333333"/>
        </w:rPr>
        <w:t> </w:t>
      </w:r>
      <w:hyperlink r:id="rId321" w:anchor="n1188" w:history="1">
        <w:r>
          <w:rPr>
            <w:rStyle w:val="Hyperlink"/>
          </w:rPr>
          <w:t>абзацах</w:t>
        </w:r>
        <w:r>
          <w:rPr>
            <w:rStyle w:val="apple-converted-space"/>
            <w:color w:val="0000FF"/>
            <w:u w:val="single"/>
          </w:rPr>
          <w:t> </w:t>
        </w:r>
      </w:hyperlink>
      <w:hyperlink r:id="rId322" w:anchor="n1188" w:history="1">
        <w:r>
          <w:rPr>
            <w:rStyle w:val="Hyperlink"/>
          </w:rPr>
          <w:t>другому</w:t>
        </w:r>
      </w:hyperlink>
      <w:r>
        <w:rPr>
          <w:rStyle w:val="apple-converted-space"/>
          <w:color w:val="333333"/>
        </w:rPr>
        <w:t> </w:t>
      </w:r>
      <w:r>
        <w:rPr>
          <w:color w:val="333333"/>
        </w:rPr>
        <w:t>та</w:t>
      </w:r>
      <w:r>
        <w:rPr>
          <w:rStyle w:val="apple-converted-space"/>
          <w:color w:val="333333"/>
        </w:rPr>
        <w:t> </w:t>
      </w:r>
      <w:hyperlink r:id="rId323" w:anchor="n1189" w:history="1">
        <w:r>
          <w:rPr>
            <w:rStyle w:val="Hyperlink"/>
          </w:rPr>
          <w:t>третьому</w:t>
        </w:r>
      </w:hyperlink>
      <w:r>
        <w:rPr>
          <w:rStyle w:val="apple-converted-space"/>
          <w:color w:val="333333"/>
        </w:rPr>
        <w:t> </w:t>
      </w:r>
      <w:r>
        <w:rPr>
          <w:color w:val="333333"/>
        </w:rPr>
        <w:t>пункту 119 цього Положення, з місяця, що настає за місяцем, в якому надійшло повідомлення про відновлення надання житлово-комунальної послуги (послуг), сплату заборгованості за житлово-комунальну послугу (послуги), оплату витрат на управління багатоквартирним будинком.</w:t>
      </w:r>
    </w:p>
    <w:p w:rsidR="00F55FE2" w:rsidRDefault="00F55FE2" w:rsidP="000345F8">
      <w:pPr>
        <w:pStyle w:val="rvps2"/>
        <w:spacing w:before="0" w:beforeAutospacing="0" w:after="157" w:afterAutospacing="0"/>
        <w:ind w:firstLine="470"/>
        <w:jc w:val="both"/>
        <w:rPr>
          <w:color w:val="333333"/>
        </w:rPr>
      </w:pPr>
      <w:bookmarkStart w:id="429" w:name="n1199"/>
      <w:bookmarkEnd w:id="429"/>
      <w:r>
        <w:rPr>
          <w:color w:val="333333"/>
        </w:rPr>
        <w:t>123. У випадку, зазначеному в</w:t>
      </w:r>
      <w:r>
        <w:rPr>
          <w:rStyle w:val="apple-converted-space"/>
          <w:color w:val="333333"/>
        </w:rPr>
        <w:t> </w:t>
      </w:r>
      <w:hyperlink r:id="rId324" w:anchor="n1196" w:history="1">
        <w:r>
          <w:rPr>
            <w:rStyle w:val="Hyperlink"/>
          </w:rPr>
          <w:t>абзаці третьому</w:t>
        </w:r>
      </w:hyperlink>
      <w:r>
        <w:rPr>
          <w:rStyle w:val="apple-converted-space"/>
          <w:color w:val="333333"/>
        </w:rPr>
        <w:t> </w:t>
      </w:r>
      <w:r>
        <w:rPr>
          <w:color w:val="333333"/>
        </w:rPr>
        <w:t>пункту 120 цього Положення, житлову субсидію після подання нових заяви та декларації може бути призначено лише на наступний опалювальний (неопалювальний) сезон.</w:t>
      </w:r>
    </w:p>
    <w:p w:rsidR="00F55FE2" w:rsidRDefault="00F55FE2" w:rsidP="000345F8">
      <w:pPr>
        <w:pStyle w:val="rvps2"/>
        <w:spacing w:before="0" w:beforeAutospacing="0" w:after="157" w:afterAutospacing="0"/>
        <w:ind w:firstLine="470"/>
        <w:jc w:val="both"/>
        <w:rPr>
          <w:color w:val="333333"/>
        </w:rPr>
      </w:pPr>
      <w:bookmarkStart w:id="430" w:name="n1200"/>
      <w:bookmarkEnd w:id="430"/>
      <w:r>
        <w:rPr>
          <w:color w:val="333333"/>
        </w:rPr>
        <w:t>124. У випадках, зазначених в</w:t>
      </w:r>
      <w:r>
        <w:rPr>
          <w:rStyle w:val="apple-converted-space"/>
          <w:color w:val="333333"/>
        </w:rPr>
        <w:t> </w:t>
      </w:r>
      <w:hyperlink r:id="rId325" w:anchor="n1190" w:history="1">
        <w:r>
          <w:rPr>
            <w:rStyle w:val="Hyperlink"/>
          </w:rPr>
          <w:t>абзацах</w:t>
        </w:r>
        <w:r>
          <w:rPr>
            <w:rStyle w:val="apple-converted-space"/>
            <w:color w:val="0000FF"/>
            <w:u w:val="single"/>
          </w:rPr>
          <w:t> </w:t>
        </w:r>
      </w:hyperlink>
      <w:hyperlink r:id="rId326" w:anchor="n1190" w:history="1">
        <w:r>
          <w:rPr>
            <w:rStyle w:val="Hyperlink"/>
          </w:rPr>
          <w:t>четвертому - сьомому</w:t>
        </w:r>
      </w:hyperlink>
      <w:r>
        <w:rPr>
          <w:rStyle w:val="apple-converted-space"/>
          <w:color w:val="333333"/>
        </w:rPr>
        <w:t> </w:t>
      </w:r>
      <w:r>
        <w:rPr>
          <w:color w:val="333333"/>
        </w:rPr>
        <w:t>пункту 119 цього Положення, житлову субсидію після подання нових заяви та декларації може бути призначено лише на наступний опалювальний (неопалювальний) сезон.</w:t>
      </w:r>
    </w:p>
    <w:p w:rsidR="00F55FE2" w:rsidRDefault="00F55FE2" w:rsidP="000345F8">
      <w:pPr>
        <w:pStyle w:val="rvps2"/>
        <w:spacing w:before="0" w:beforeAutospacing="0" w:after="157" w:afterAutospacing="0"/>
        <w:ind w:firstLine="470"/>
        <w:jc w:val="both"/>
        <w:rPr>
          <w:color w:val="333333"/>
        </w:rPr>
      </w:pPr>
      <w:bookmarkStart w:id="431" w:name="n1433"/>
      <w:bookmarkEnd w:id="431"/>
      <w:r>
        <w:rPr>
          <w:rStyle w:val="rvts46"/>
          <w:i/>
          <w:iCs/>
          <w:color w:val="333333"/>
        </w:rPr>
        <w:t>{Пункт 124 із змінами, внесеними згідно з</w:t>
      </w:r>
      <w:r>
        <w:rPr>
          <w:rStyle w:val="apple-converted-space"/>
          <w:i/>
          <w:iCs/>
          <w:color w:val="333333"/>
        </w:rPr>
        <w:t> </w:t>
      </w:r>
      <w:r>
        <w:rPr>
          <w:rStyle w:val="rvts11"/>
          <w:i/>
          <w:iCs/>
          <w:color w:val="333333"/>
        </w:rPr>
        <w:t>Постановою КМ</w:t>
      </w:r>
      <w:r>
        <w:rPr>
          <w:rStyle w:val="apple-converted-space"/>
          <w:i/>
          <w:iCs/>
          <w:color w:val="333333"/>
        </w:rPr>
        <w:t> </w:t>
      </w:r>
      <w:hyperlink r:id="rId327" w:anchor="n154"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32" w:name="n1201"/>
      <w:bookmarkEnd w:id="432"/>
      <w:r>
        <w:rPr>
          <w:color w:val="333333"/>
        </w:rPr>
        <w:t>125. У випадках, зазначених в</w:t>
      </w:r>
      <w:r>
        <w:rPr>
          <w:rStyle w:val="apple-converted-space"/>
          <w:color w:val="333333"/>
        </w:rPr>
        <w:t> </w:t>
      </w:r>
      <w:hyperlink r:id="rId328" w:anchor="n1190" w:history="1">
        <w:r>
          <w:rPr>
            <w:rStyle w:val="Hyperlink"/>
          </w:rPr>
          <w:t>абзацах</w:t>
        </w:r>
        <w:r>
          <w:rPr>
            <w:rStyle w:val="apple-converted-space"/>
            <w:color w:val="0000FF"/>
            <w:u w:val="single"/>
          </w:rPr>
          <w:t> </w:t>
        </w:r>
      </w:hyperlink>
      <w:hyperlink r:id="rId329" w:anchor="n1190" w:history="1">
        <w:r>
          <w:rPr>
            <w:rStyle w:val="Hyperlink"/>
          </w:rPr>
          <w:t>четвертому - сьомому</w:t>
        </w:r>
      </w:hyperlink>
      <w:r>
        <w:rPr>
          <w:rStyle w:val="apple-converted-space"/>
          <w:color w:val="333333"/>
        </w:rPr>
        <w:t> </w:t>
      </w:r>
      <w:r>
        <w:rPr>
          <w:color w:val="333333"/>
        </w:rPr>
        <w:t>пункту 119 цього Положення, на вимогу структурного підрозділу з питань соціального захисту населення, який призначив житлову субсидію, сума надміру перерахованої (виплаченої) житлової субсидії повертається громадянином, а сума житлової субсидії, яка надавалася не у грошовій формі, повертається управителем, об’єднанням, виконавцем комунальних послуг шляхом зняття відповідних сум з особових рахунків отримувачів субсидії. У разі призначення житлової субсидії громадянину на наступний період структурний підрозділ з питань соціального захисту населення може утримувати суму надміру виплаченої житлової субсидії під час виплати щомісячних сум субсидій шляхом їх зменшення не більш як 20 відсотків.</w:t>
      </w:r>
    </w:p>
    <w:p w:rsidR="00F55FE2" w:rsidRDefault="00F55FE2" w:rsidP="000345F8">
      <w:pPr>
        <w:pStyle w:val="rvps2"/>
        <w:spacing w:before="0" w:beforeAutospacing="0" w:after="157" w:afterAutospacing="0"/>
        <w:ind w:firstLine="470"/>
        <w:jc w:val="both"/>
        <w:rPr>
          <w:color w:val="333333"/>
        </w:rPr>
      </w:pPr>
      <w:bookmarkStart w:id="433" w:name="n1320"/>
      <w:bookmarkEnd w:id="433"/>
      <w:r>
        <w:rPr>
          <w:color w:val="333333"/>
        </w:rPr>
        <w:t>Сума коштів надміру перерахованої (виплаченої) житлової субсидії в разі її автоматичного призначення у травні 2018 р. без урахування доходів членів сім’ї осіб із складу домогосподарства розраховується як різниця між розміром призначеної субсидії і розміром субсидії з урахуванням доходів членів сім’ї осіб із складу домогосподарства. Якщо у складі домогосподарства або у складі сім’ї члена домогосподарства є особи, зазначені в</w:t>
      </w:r>
      <w:r>
        <w:rPr>
          <w:rStyle w:val="apple-converted-space"/>
          <w:color w:val="333333"/>
        </w:rPr>
        <w:t> </w:t>
      </w:r>
      <w:hyperlink r:id="rId330" w:anchor="n886" w:history="1">
        <w:r>
          <w:rPr>
            <w:rStyle w:val="Hyperlink"/>
          </w:rPr>
          <w:t>абзацах першому - четвертому</w:t>
        </w:r>
      </w:hyperlink>
      <w:r>
        <w:rPr>
          <w:rStyle w:val="apple-converted-space"/>
          <w:color w:val="333333"/>
        </w:rPr>
        <w:t> </w:t>
      </w:r>
      <w:r>
        <w:rPr>
          <w:color w:val="333333"/>
        </w:rPr>
        <w:t>підпункту 3 пункту 14 цього Положення, розрахунок сукупного доходу таких осіб проводиться відповідно до</w:t>
      </w:r>
      <w:hyperlink r:id="rId331" w:anchor="n14" w:tgtFrame="_blank" w:history="1">
        <w:r>
          <w:rPr>
            <w:rStyle w:val="Hyperlink"/>
          </w:rPr>
          <w:t>Порядку обчислення середньомісячного сукупного доходу сім’ї (домогосподарства) для усіх видів державної соціальної допомоги</w:t>
        </w:r>
      </w:hyperlink>
      <w:r>
        <w:rPr>
          <w:color w:val="333333"/>
        </w:rPr>
        <w:t>, затвердженого постановою Кабінету Міністрів України від 22 липня 2020 р. № 632 “Деякі питання виплати державної соціальної допомоги” (Офіційний вісник України, 2020 р., № 61, ст. 1981).</w:t>
      </w:r>
    </w:p>
    <w:p w:rsidR="00F55FE2" w:rsidRDefault="00F55FE2" w:rsidP="000345F8">
      <w:pPr>
        <w:pStyle w:val="rvps2"/>
        <w:spacing w:before="0" w:beforeAutospacing="0" w:after="157" w:afterAutospacing="0"/>
        <w:ind w:firstLine="470"/>
        <w:jc w:val="both"/>
        <w:rPr>
          <w:color w:val="333333"/>
        </w:rPr>
      </w:pPr>
      <w:bookmarkStart w:id="434" w:name="n1319"/>
      <w:bookmarkEnd w:id="434"/>
      <w:r>
        <w:rPr>
          <w:rStyle w:val="rvts46"/>
          <w:i/>
          <w:iCs/>
          <w:color w:val="333333"/>
        </w:rPr>
        <w:t>{Пункт 125 доповнено абзацом 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332" w:anchor="n63"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435" w:name="n1321"/>
      <w:bookmarkEnd w:id="435"/>
      <w:r>
        <w:rPr>
          <w:color w:val="333333"/>
        </w:rPr>
        <w:t>125</w:t>
      </w:r>
      <w:r>
        <w:rPr>
          <w:rStyle w:val="rvts37"/>
          <w:b/>
          <w:bCs/>
          <w:color w:val="333333"/>
          <w:sz w:val="2"/>
          <w:szCs w:val="2"/>
          <w:vertAlign w:val="superscript"/>
        </w:rPr>
        <w:t>-</w:t>
      </w:r>
      <w:r>
        <w:rPr>
          <w:rStyle w:val="rvts37"/>
          <w:b/>
          <w:bCs/>
          <w:color w:val="333333"/>
          <w:sz w:val="16"/>
          <w:szCs w:val="16"/>
          <w:vertAlign w:val="superscript"/>
        </w:rPr>
        <w:t>1</w:t>
      </w:r>
      <w:r>
        <w:rPr>
          <w:color w:val="333333"/>
        </w:rPr>
        <w:t>. Кошти надміру перерахованої (виплаченої) житлової субсидії повертаються громадянами на небюджетні рахунки структурних підрозділів з питань соціального захисту населення, відкриті в Казначействі.</w:t>
      </w:r>
    </w:p>
    <w:p w:rsidR="00F55FE2" w:rsidRDefault="00F55FE2" w:rsidP="000345F8">
      <w:pPr>
        <w:pStyle w:val="rvps2"/>
        <w:spacing w:before="0" w:beforeAutospacing="0" w:after="157" w:afterAutospacing="0"/>
        <w:ind w:firstLine="470"/>
        <w:jc w:val="both"/>
        <w:rPr>
          <w:color w:val="333333"/>
        </w:rPr>
      </w:pPr>
      <w:bookmarkStart w:id="436" w:name="n1322"/>
      <w:bookmarkEnd w:id="436"/>
      <w:r>
        <w:rPr>
          <w:color w:val="333333"/>
        </w:rPr>
        <w:t>Протягом 10 робочих днів з дати надходження коштів на небюджетний рахунок структурний підрозділ з питань соціального захисту населення проводить такі платежі:</w:t>
      </w:r>
    </w:p>
    <w:p w:rsidR="00F55FE2" w:rsidRDefault="00F55FE2" w:rsidP="000345F8">
      <w:pPr>
        <w:pStyle w:val="rvps2"/>
        <w:spacing w:before="0" w:beforeAutospacing="0" w:after="157" w:afterAutospacing="0"/>
        <w:ind w:firstLine="470"/>
        <w:jc w:val="both"/>
        <w:rPr>
          <w:color w:val="333333"/>
        </w:rPr>
      </w:pPr>
      <w:bookmarkStart w:id="437" w:name="n1323"/>
      <w:bookmarkEnd w:id="437"/>
      <w:r>
        <w:rPr>
          <w:color w:val="333333"/>
        </w:rPr>
        <w:t>повернуті кошти, перерахування (виплату) яких проводив структурний підрозділ з питань соціального захисту населення, перераховуються:</w:t>
      </w:r>
    </w:p>
    <w:p w:rsidR="00F55FE2" w:rsidRDefault="00F55FE2" w:rsidP="000345F8">
      <w:pPr>
        <w:pStyle w:val="rvps2"/>
        <w:spacing w:before="0" w:beforeAutospacing="0" w:after="157" w:afterAutospacing="0"/>
        <w:ind w:firstLine="470"/>
        <w:jc w:val="both"/>
        <w:rPr>
          <w:color w:val="333333"/>
        </w:rPr>
      </w:pPr>
      <w:bookmarkStart w:id="438" w:name="n1324"/>
      <w:bookmarkEnd w:id="438"/>
      <w:r>
        <w:rPr>
          <w:color w:val="333333"/>
        </w:rPr>
        <w:t>- на відповідний бюджетний рахунок такого структурного підрозділу з питань соціального захисту населення - для відновлення касових видатків у межах бюджетного року;</w:t>
      </w:r>
    </w:p>
    <w:p w:rsidR="00F55FE2" w:rsidRDefault="00F55FE2" w:rsidP="000345F8">
      <w:pPr>
        <w:pStyle w:val="rvps2"/>
        <w:spacing w:before="0" w:beforeAutospacing="0" w:after="157" w:afterAutospacing="0"/>
        <w:ind w:firstLine="470"/>
        <w:jc w:val="both"/>
        <w:rPr>
          <w:color w:val="333333"/>
        </w:rPr>
      </w:pPr>
      <w:bookmarkStart w:id="439" w:name="n1325"/>
      <w:bookmarkEnd w:id="439"/>
      <w:r>
        <w:rPr>
          <w:color w:val="333333"/>
        </w:rPr>
        <w:t>- в дохід державного бюджету - у разі повернення коштів, виплачених у минулих бюджетних періодах;</w:t>
      </w:r>
    </w:p>
    <w:p w:rsidR="00F55FE2" w:rsidRDefault="00F55FE2" w:rsidP="000345F8">
      <w:pPr>
        <w:pStyle w:val="rvps2"/>
        <w:spacing w:before="0" w:beforeAutospacing="0" w:after="157" w:afterAutospacing="0"/>
        <w:ind w:firstLine="470"/>
        <w:jc w:val="both"/>
        <w:rPr>
          <w:color w:val="333333"/>
        </w:rPr>
      </w:pPr>
      <w:bookmarkStart w:id="440" w:name="n1326"/>
      <w:bookmarkEnd w:id="440"/>
      <w:r>
        <w:rPr>
          <w:color w:val="333333"/>
        </w:rPr>
        <w:t>повернуті кошти, перерахування (виплату) яких проводило Мінсоцполітики, перераховуються на рахунок Мінсоцполітики, відкритий в Казначействі, з розподілом коштів за місяцями, в яких проводилося відповідне нарахування.</w:t>
      </w:r>
    </w:p>
    <w:p w:rsidR="00F55FE2" w:rsidRDefault="00F55FE2" w:rsidP="000345F8">
      <w:pPr>
        <w:pStyle w:val="rvps2"/>
        <w:spacing w:before="0" w:beforeAutospacing="0" w:after="157" w:afterAutospacing="0"/>
        <w:ind w:firstLine="470"/>
        <w:jc w:val="both"/>
        <w:rPr>
          <w:color w:val="333333"/>
        </w:rPr>
      </w:pPr>
      <w:bookmarkStart w:id="441" w:name="n1327"/>
      <w:bookmarkEnd w:id="441"/>
      <w:r>
        <w:rPr>
          <w:color w:val="333333"/>
        </w:rPr>
        <w:t>Повернуті кошти Мінсоцполітики використовує з дотриманням бюджетного законодавства.</w:t>
      </w:r>
    </w:p>
    <w:p w:rsidR="00F55FE2" w:rsidRDefault="00F55FE2" w:rsidP="000345F8">
      <w:pPr>
        <w:pStyle w:val="rvps2"/>
        <w:spacing w:before="0" w:beforeAutospacing="0" w:after="157" w:afterAutospacing="0"/>
        <w:ind w:firstLine="470"/>
        <w:jc w:val="both"/>
        <w:rPr>
          <w:color w:val="333333"/>
        </w:rPr>
      </w:pPr>
      <w:bookmarkStart w:id="442" w:name="n1328"/>
      <w:bookmarkEnd w:id="442"/>
      <w:r>
        <w:rPr>
          <w:rStyle w:val="rvts46"/>
          <w:i/>
          <w:iCs/>
          <w:color w:val="333333"/>
        </w:rPr>
        <w:t>{Положення доповнено пунктом 125</w:t>
      </w:r>
      <w:r>
        <w:rPr>
          <w:rStyle w:val="rvts37"/>
          <w:b/>
          <w:bCs/>
          <w:color w:val="333333"/>
          <w:sz w:val="2"/>
          <w:szCs w:val="2"/>
          <w:vertAlign w:val="superscript"/>
        </w:rPr>
        <w:t>-</w:t>
      </w:r>
      <w:r>
        <w:rPr>
          <w:rStyle w:val="rvts37"/>
          <w:b/>
          <w:bCs/>
          <w:color w:val="333333"/>
          <w:sz w:val="16"/>
          <w:szCs w:val="16"/>
          <w:vertAlign w:val="superscript"/>
        </w:rPr>
        <w:t>1</w:t>
      </w:r>
      <w:r>
        <w:rPr>
          <w:rStyle w:val="apple-converted-space"/>
          <w:i/>
          <w:iCs/>
          <w:color w:val="333333"/>
        </w:rPr>
        <w:t> </w:t>
      </w:r>
      <w:r>
        <w:rPr>
          <w:rStyle w:val="rvts46"/>
          <w:i/>
          <w:iCs/>
          <w:color w:val="333333"/>
        </w:rPr>
        <w:t>згідно з</w:t>
      </w:r>
      <w:r>
        <w:rPr>
          <w:rStyle w:val="apple-converted-space"/>
          <w:color w:val="333333"/>
        </w:rPr>
        <w:t> </w:t>
      </w:r>
      <w:r>
        <w:rPr>
          <w:rStyle w:val="rvts11"/>
          <w:i/>
          <w:iCs/>
          <w:color w:val="333333"/>
        </w:rPr>
        <w:t>Постановою КМ</w:t>
      </w:r>
      <w:r>
        <w:rPr>
          <w:rStyle w:val="apple-converted-space"/>
          <w:i/>
          <w:iCs/>
          <w:color w:val="333333"/>
        </w:rPr>
        <w:t> </w:t>
      </w:r>
      <w:hyperlink r:id="rId333" w:anchor="n65" w:tgtFrame="_blank" w:history="1">
        <w:r>
          <w:rPr>
            <w:rStyle w:val="Hyperlink"/>
            <w:i/>
            <w:iCs/>
          </w:rPr>
          <w:t>№ 1282 від 16.12.2020</w:t>
        </w:r>
      </w:hyperlink>
      <w:r>
        <w:rPr>
          <w:rStyle w:val="apple-converted-space"/>
          <w:i/>
          <w:iCs/>
          <w:color w:val="333333"/>
        </w:rPr>
        <w:t> </w:t>
      </w:r>
      <w:r>
        <w:rPr>
          <w:rStyle w:val="rvts46"/>
          <w:i/>
          <w:iCs/>
          <w:color w:val="333333"/>
        </w:rPr>
        <w:t>-</w:t>
      </w:r>
      <w:r>
        <w:rPr>
          <w:rStyle w:val="rvts11"/>
          <w:i/>
          <w:iCs/>
          <w:color w:val="333333"/>
        </w:rPr>
        <w:t>застосовується з 1 листопада 2020 року</w:t>
      </w:r>
      <w:r>
        <w:rPr>
          <w:rStyle w:val="rvts46"/>
          <w:i/>
          <w:iCs/>
          <w:color w:val="333333"/>
        </w:rPr>
        <w:t>}</w:t>
      </w:r>
    </w:p>
    <w:p w:rsidR="00F55FE2" w:rsidRDefault="00F55FE2" w:rsidP="000345F8">
      <w:pPr>
        <w:pStyle w:val="rvps2"/>
        <w:spacing w:before="0" w:beforeAutospacing="0" w:after="157" w:afterAutospacing="0"/>
        <w:ind w:firstLine="470"/>
        <w:jc w:val="both"/>
        <w:rPr>
          <w:i/>
          <w:iCs/>
          <w:color w:val="333333"/>
        </w:rPr>
      </w:pPr>
      <w:bookmarkStart w:id="443" w:name="n1202"/>
      <w:bookmarkEnd w:id="443"/>
      <w:r>
        <w:rPr>
          <w:rStyle w:val="rvts46"/>
          <w:i/>
          <w:iCs/>
          <w:color w:val="333333"/>
        </w:rPr>
        <w:t>{Пункт 126 виключено на підставі Постанови КМ</w:t>
      </w:r>
      <w:r>
        <w:rPr>
          <w:rStyle w:val="apple-converted-space"/>
          <w:i/>
          <w:iCs/>
          <w:color w:val="333333"/>
        </w:rPr>
        <w:t> </w:t>
      </w:r>
      <w:hyperlink r:id="rId334" w:anchor="n155" w:tgtFrame="_blank" w:history="1">
        <w:r>
          <w:rPr>
            <w:rStyle w:val="Hyperlink"/>
            <w:i/>
            <w:iCs/>
          </w:rPr>
          <w:t>№ 420 від 14.04.2021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pStyle w:val="rvps2"/>
        <w:spacing w:before="0" w:beforeAutospacing="0" w:after="157" w:afterAutospacing="0"/>
        <w:ind w:firstLine="470"/>
        <w:jc w:val="both"/>
        <w:rPr>
          <w:color w:val="333333"/>
        </w:rPr>
      </w:pPr>
      <w:bookmarkStart w:id="444" w:name="n1203"/>
      <w:bookmarkEnd w:id="444"/>
      <w:r>
        <w:rPr>
          <w:color w:val="333333"/>
        </w:rPr>
        <w:t>127. У разі відмови громадянина добровільно повернути суму надміру перерахованої (виплаченої) житлової субсидії питання про її примусове стягнення вирішується органом, який призначив житлову субсидію, у судовому порядку.</w:t>
      </w:r>
    </w:p>
    <w:p w:rsidR="00F55FE2" w:rsidRDefault="00F55FE2" w:rsidP="000345F8">
      <w:pPr>
        <w:pStyle w:val="rvps2"/>
        <w:spacing w:before="0" w:beforeAutospacing="0" w:after="157" w:afterAutospacing="0"/>
        <w:ind w:firstLine="470"/>
        <w:jc w:val="both"/>
        <w:rPr>
          <w:color w:val="333333"/>
        </w:rPr>
      </w:pPr>
      <w:bookmarkStart w:id="445" w:name="n1230"/>
      <w:bookmarkEnd w:id="445"/>
      <w:r>
        <w:rPr>
          <w:rStyle w:val="rvts46"/>
          <w:i/>
          <w:iCs/>
          <w:color w:val="333333"/>
        </w:rPr>
        <w:t>{Пункт 127 із змінами, внесеними згідно з Постановою КМ</w:t>
      </w:r>
      <w:r>
        <w:rPr>
          <w:rStyle w:val="apple-converted-space"/>
          <w:i/>
          <w:iCs/>
          <w:color w:val="333333"/>
        </w:rPr>
        <w:t> </w:t>
      </w:r>
      <w:hyperlink r:id="rId335" w:anchor="n38" w:tgtFrame="_blank" w:history="1">
        <w:r>
          <w:rPr>
            <w:rStyle w:val="Hyperlink"/>
            <w:i/>
            <w:iCs/>
          </w:rPr>
          <w:t>№ 878 від 20.10.2019</w:t>
        </w:r>
      </w:hyperlink>
      <w:r>
        <w:rPr>
          <w:rStyle w:val="rvts46"/>
          <w:i/>
          <w:iCs/>
          <w:color w:val="333333"/>
        </w:rPr>
        <w:t>}</w:t>
      </w:r>
    </w:p>
    <w:p w:rsidR="00F55FE2" w:rsidRDefault="00F55FE2" w:rsidP="000345F8">
      <w:pPr>
        <w:pStyle w:val="rvps2"/>
        <w:spacing w:before="0" w:beforeAutospacing="0" w:after="157" w:afterAutospacing="0"/>
        <w:ind w:firstLine="470"/>
        <w:jc w:val="both"/>
        <w:rPr>
          <w:color w:val="333333"/>
        </w:rPr>
      </w:pPr>
      <w:bookmarkStart w:id="446" w:name="n1204"/>
      <w:bookmarkEnd w:id="446"/>
      <w:r>
        <w:rPr>
          <w:color w:val="333333"/>
        </w:rPr>
        <w:t>128. Посадові особи, винні у надмірному перерахуванні (виплаті) житлової субсидії, несуть відповідальність згідно із законом.</w:t>
      </w:r>
    </w:p>
    <w:p w:rsidR="00F55FE2" w:rsidRDefault="00F55FE2" w:rsidP="000345F8">
      <w:pPr>
        <w:pStyle w:val="rvps2"/>
        <w:spacing w:before="0" w:beforeAutospacing="0" w:after="157" w:afterAutospacing="0"/>
        <w:ind w:firstLine="470"/>
        <w:jc w:val="both"/>
        <w:rPr>
          <w:color w:val="333333"/>
        </w:rPr>
      </w:pPr>
      <w:bookmarkStart w:id="447" w:name="n1205"/>
      <w:bookmarkEnd w:id="447"/>
      <w:r>
        <w:rPr>
          <w:color w:val="333333"/>
        </w:rPr>
        <w:t>129. На кожного одержувача житлової субсидії структурні підрозділи з питань соціального захисту населення заводять справу, в якій зберігаються матеріали, необхідні для призначення житлової субсидії, та розрахунки її розміру.</w:t>
      </w:r>
    </w:p>
    <w:p w:rsidR="00F55FE2" w:rsidRDefault="00F55FE2" w:rsidP="000345F8">
      <w:pPr>
        <w:pStyle w:val="rvps2"/>
        <w:spacing w:before="0" w:beforeAutospacing="0" w:after="157" w:afterAutospacing="0"/>
        <w:ind w:firstLine="470"/>
        <w:jc w:val="both"/>
        <w:rPr>
          <w:color w:val="333333"/>
        </w:rPr>
      </w:pPr>
      <w:bookmarkStart w:id="448" w:name="n1206"/>
      <w:bookmarkEnd w:id="448"/>
      <w:r>
        <w:rPr>
          <w:color w:val="333333"/>
        </w:rPr>
        <w:t>130. Ведення бухгалтерського обліку, відкриття рахунків, реєстрація, облік бюджетних зобов’язань в Казначействі та операції, пов’язані з використанням бюджетних коштів, здійснюються в установленому законодавством порядку.</w:t>
      </w:r>
    </w:p>
    <w:p w:rsidR="00F55FE2" w:rsidRDefault="00F55FE2" w:rsidP="000345F8">
      <w:pPr>
        <w:pStyle w:val="rvps2"/>
        <w:spacing w:before="0" w:beforeAutospacing="0" w:after="157" w:afterAutospacing="0"/>
        <w:ind w:firstLine="470"/>
        <w:jc w:val="both"/>
        <w:rPr>
          <w:color w:val="333333"/>
        </w:rPr>
      </w:pPr>
      <w:bookmarkStart w:id="449" w:name="n1207"/>
      <w:bookmarkEnd w:id="449"/>
      <w:r>
        <w:rPr>
          <w:color w:val="333333"/>
        </w:rPr>
        <w:t>131. Складення і подання фінансової та бюджетної звітності про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F55FE2" w:rsidRDefault="00F55FE2" w:rsidP="000345F8">
      <w:pPr>
        <w:pStyle w:val="rvps2"/>
        <w:spacing w:before="0" w:beforeAutospacing="0" w:after="157" w:afterAutospacing="0"/>
        <w:ind w:firstLine="470"/>
        <w:jc w:val="both"/>
        <w:rPr>
          <w:color w:val="333333"/>
        </w:rPr>
      </w:pPr>
      <w:bookmarkStart w:id="450" w:name="n842"/>
      <w:bookmarkEnd w:id="450"/>
      <w:r>
        <w:rPr>
          <w:rStyle w:val="rvts46"/>
          <w:i/>
          <w:iCs/>
          <w:color w:val="333333"/>
        </w:rPr>
        <w:t>{Положення в редакції Постанови КМ</w:t>
      </w:r>
      <w:r>
        <w:rPr>
          <w:rStyle w:val="apple-converted-space"/>
          <w:i/>
          <w:iCs/>
          <w:color w:val="333333"/>
        </w:rPr>
        <w:t> </w:t>
      </w:r>
      <w:hyperlink r:id="rId336" w:anchor="n12" w:tgtFrame="_blank" w:history="1">
        <w:r>
          <w:rPr>
            <w:rStyle w:val="Hyperlink"/>
            <w:i/>
            <w:iCs/>
          </w:rPr>
          <w:t>№ 807 від 14.08.2019</w:t>
        </w:r>
      </w:hyperlink>
      <w:r>
        <w:rPr>
          <w:rStyle w:val="rvts46"/>
          <w:i/>
          <w:iCs/>
          <w:color w:val="333333"/>
        </w:rPr>
        <w:t>}</w:t>
      </w:r>
    </w:p>
    <w:p w:rsidR="00F55FE2" w:rsidRDefault="00F55FE2" w:rsidP="000345F8">
      <w:pPr>
        <w:rPr>
          <w:rStyle w:val="Emphasis"/>
          <w:i w:val="0"/>
          <w:iCs w:val="0"/>
        </w:rPr>
      </w:pPr>
      <w:bookmarkStart w:id="451" w:name="n1448"/>
      <w:bookmarkEnd w:id="451"/>
      <w:r>
        <w:rPr>
          <w:rStyle w:val="Emphasis"/>
          <w:color w:val="333333"/>
        </w:rPr>
        <w:pict>
          <v:rect id="_x0000_i1027" style="width:0;height:0" o:hralign="center" o:hrstd="t" o:hrnoshade="t" o:hr="t" fillcolor="black" stroked="f"/>
        </w:pict>
      </w:r>
    </w:p>
    <w:tbl>
      <w:tblPr>
        <w:tblW w:w="5000" w:type="pct"/>
        <w:tblInd w:w="-1" w:type="dxa"/>
        <w:tblCellMar>
          <w:left w:w="0" w:type="dxa"/>
          <w:right w:w="0" w:type="dxa"/>
        </w:tblCellMar>
        <w:tblLook w:val="0000"/>
      </w:tblPr>
      <w:tblGrid>
        <w:gridCol w:w="4486"/>
        <w:gridCol w:w="5158"/>
      </w:tblGrid>
      <w:tr w:rsidR="00F55FE2">
        <w:tc>
          <w:tcPr>
            <w:tcW w:w="2000" w:type="pct"/>
            <w:tcBorders>
              <w:top w:val="single" w:sz="2" w:space="0" w:color="auto"/>
              <w:left w:val="single" w:sz="2" w:space="0" w:color="auto"/>
              <w:bottom w:val="single" w:sz="2" w:space="0" w:color="auto"/>
              <w:right w:val="single" w:sz="2" w:space="0" w:color="auto"/>
            </w:tcBorders>
          </w:tcPr>
          <w:p w:rsidR="00F55FE2" w:rsidRDefault="00F55FE2">
            <w:pPr>
              <w:pStyle w:val="rvps14"/>
              <w:spacing w:before="157" w:beforeAutospacing="0" w:after="157" w:afterAutospacing="0"/>
            </w:pPr>
            <w:bookmarkStart w:id="452" w:name="n1447"/>
            <w:bookmarkEnd w:id="452"/>
          </w:p>
        </w:tc>
        <w:tc>
          <w:tcPr>
            <w:tcW w:w="2300" w:type="pct"/>
            <w:tcBorders>
              <w:top w:val="single" w:sz="2" w:space="0" w:color="auto"/>
              <w:left w:val="single" w:sz="2" w:space="0" w:color="auto"/>
              <w:bottom w:val="single" w:sz="2" w:space="0" w:color="auto"/>
              <w:right w:val="single" w:sz="2" w:space="0" w:color="auto"/>
            </w:tcBorders>
          </w:tcPr>
          <w:p w:rsidR="00F55FE2" w:rsidRDefault="00F55FE2">
            <w:pPr>
              <w:pStyle w:val="rvps12"/>
              <w:spacing w:before="157" w:beforeAutospacing="0" w:after="157" w:afterAutospacing="0"/>
              <w:jc w:val="center"/>
            </w:pPr>
            <w:r>
              <w:t>Додаток 1</w:t>
            </w:r>
            <w:r>
              <w:rPr>
                <w:rStyle w:val="apple-converted-space"/>
              </w:rPr>
              <w:t> </w:t>
            </w:r>
            <w:r>
              <w:br/>
              <w:t>до Положення</w:t>
            </w:r>
          </w:p>
        </w:tc>
      </w:tr>
    </w:tbl>
    <w:bookmarkStart w:id="453" w:name="n1450"/>
    <w:bookmarkEnd w:id="453"/>
    <w:p w:rsidR="00F55FE2" w:rsidRDefault="00F55FE2" w:rsidP="000345F8">
      <w:pPr>
        <w:pStyle w:val="rvps7"/>
        <w:spacing w:before="157" w:beforeAutospacing="0" w:after="157" w:afterAutospacing="0"/>
        <w:ind w:left="470" w:right="470"/>
        <w:jc w:val="center"/>
        <w:rPr>
          <w:color w:val="333333"/>
        </w:rPr>
      </w:pPr>
      <w:r>
        <w:rPr>
          <w:color w:val="333333"/>
        </w:rPr>
        <w:fldChar w:fldCharType="begin"/>
      </w:r>
      <w:r>
        <w:rPr>
          <w:color w:val="333333"/>
        </w:rPr>
        <w:instrText xml:space="preserve"> HYPERLINK "https://zakon.rada.gov.ua/laws/file/text/89/f15425n1454.docx" </w:instrText>
      </w:r>
      <w:r>
        <w:rPr>
          <w:color w:val="333333"/>
        </w:rPr>
        <w:fldChar w:fldCharType="separate"/>
      </w:r>
      <w:r>
        <w:rPr>
          <w:rStyle w:val="Hyperlink"/>
          <w:b/>
          <w:bCs/>
          <w:sz w:val="28"/>
          <w:szCs w:val="28"/>
        </w:rPr>
        <w:t>ЗАЯВА</w:t>
      </w:r>
      <w:r>
        <w:rPr>
          <w:color w:val="333333"/>
        </w:rPr>
        <w:fldChar w:fldCharType="end"/>
      </w:r>
      <w:r>
        <w:rPr>
          <w:rStyle w:val="apple-converted-space"/>
          <w:b/>
          <w:bCs/>
          <w:color w:val="333333"/>
          <w:sz w:val="28"/>
          <w:szCs w:val="28"/>
        </w:rPr>
        <w:t> </w:t>
      </w:r>
      <w:r>
        <w:rPr>
          <w:color w:val="333333"/>
        </w:rPr>
        <w:br/>
      </w:r>
      <w:r>
        <w:rPr>
          <w:rStyle w:val="rvts15"/>
          <w:b/>
          <w:bCs/>
          <w:color w:val="333333"/>
          <w:sz w:val="28"/>
          <w:szCs w:val="28"/>
        </w:rPr>
        <w:t>про призначення та надання житлової субсидії</w:t>
      </w:r>
    </w:p>
    <w:p w:rsidR="00F55FE2" w:rsidRDefault="00F55FE2" w:rsidP="000345F8">
      <w:pPr>
        <w:pStyle w:val="rvps2"/>
        <w:spacing w:before="0" w:beforeAutospacing="0" w:after="157" w:afterAutospacing="0"/>
        <w:ind w:firstLine="470"/>
        <w:jc w:val="both"/>
        <w:rPr>
          <w:color w:val="333333"/>
        </w:rPr>
      </w:pPr>
      <w:bookmarkStart w:id="454" w:name="n1453"/>
      <w:bookmarkEnd w:id="454"/>
      <w:r>
        <w:rPr>
          <w:rStyle w:val="rvts46"/>
          <w:i/>
          <w:iCs/>
          <w:color w:val="333333"/>
        </w:rPr>
        <w:t>{Положення доповнено Додатком 1 згідно з Постановою КМ</w:t>
      </w:r>
      <w:r>
        <w:rPr>
          <w:rStyle w:val="apple-converted-space"/>
          <w:i/>
          <w:iCs/>
          <w:color w:val="333333"/>
        </w:rPr>
        <w:t> </w:t>
      </w:r>
      <w:hyperlink r:id="rId337" w:anchor="n38"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tbl>
      <w:tblPr>
        <w:tblW w:w="5000" w:type="pct"/>
        <w:tblInd w:w="-1" w:type="dxa"/>
        <w:tblCellMar>
          <w:left w:w="0" w:type="dxa"/>
          <w:right w:w="0" w:type="dxa"/>
        </w:tblCellMar>
        <w:tblLook w:val="0000"/>
      </w:tblPr>
      <w:tblGrid>
        <w:gridCol w:w="4486"/>
        <w:gridCol w:w="5158"/>
      </w:tblGrid>
      <w:tr w:rsidR="00F55FE2">
        <w:tc>
          <w:tcPr>
            <w:tcW w:w="2000" w:type="pct"/>
            <w:tcBorders>
              <w:top w:val="single" w:sz="2" w:space="0" w:color="auto"/>
              <w:left w:val="single" w:sz="2" w:space="0" w:color="auto"/>
              <w:bottom w:val="single" w:sz="2" w:space="0" w:color="auto"/>
              <w:right w:val="single" w:sz="2" w:space="0" w:color="auto"/>
            </w:tcBorders>
          </w:tcPr>
          <w:p w:rsidR="00F55FE2" w:rsidRDefault="00F55FE2">
            <w:pPr>
              <w:pStyle w:val="rvps14"/>
              <w:spacing w:before="157" w:beforeAutospacing="0" w:after="157" w:afterAutospacing="0"/>
            </w:pPr>
            <w:bookmarkStart w:id="455" w:name="n1451"/>
            <w:bookmarkEnd w:id="455"/>
          </w:p>
        </w:tc>
        <w:tc>
          <w:tcPr>
            <w:tcW w:w="2300" w:type="pct"/>
            <w:tcBorders>
              <w:top w:val="single" w:sz="2" w:space="0" w:color="auto"/>
              <w:left w:val="single" w:sz="2" w:space="0" w:color="auto"/>
              <w:bottom w:val="single" w:sz="2" w:space="0" w:color="auto"/>
              <w:right w:val="single" w:sz="2" w:space="0" w:color="auto"/>
            </w:tcBorders>
          </w:tcPr>
          <w:p w:rsidR="00F55FE2" w:rsidRDefault="00F55FE2">
            <w:pPr>
              <w:pStyle w:val="rvps12"/>
              <w:spacing w:before="157" w:beforeAutospacing="0" w:after="157" w:afterAutospacing="0"/>
              <w:jc w:val="center"/>
            </w:pPr>
            <w:r>
              <w:t>Додаток 2</w:t>
            </w:r>
            <w:r>
              <w:rPr>
                <w:rStyle w:val="apple-converted-space"/>
              </w:rPr>
              <w:t> </w:t>
            </w:r>
            <w:r>
              <w:br/>
              <w:t>до Положення</w:t>
            </w:r>
          </w:p>
        </w:tc>
      </w:tr>
    </w:tbl>
    <w:bookmarkStart w:id="456" w:name="n1452"/>
    <w:bookmarkEnd w:id="456"/>
    <w:p w:rsidR="00F55FE2" w:rsidRDefault="00F55FE2" w:rsidP="000345F8">
      <w:pPr>
        <w:pStyle w:val="rvps7"/>
        <w:spacing w:before="157" w:beforeAutospacing="0" w:after="157" w:afterAutospacing="0"/>
        <w:ind w:left="470" w:right="470"/>
        <w:jc w:val="center"/>
        <w:rPr>
          <w:color w:val="333333"/>
        </w:rPr>
      </w:pPr>
      <w:r>
        <w:rPr>
          <w:color w:val="333333"/>
        </w:rPr>
        <w:fldChar w:fldCharType="begin"/>
      </w:r>
      <w:r>
        <w:rPr>
          <w:color w:val="333333"/>
        </w:rPr>
        <w:instrText xml:space="preserve"> HYPERLINK "https://zakon.rada.gov.ua/laws/file/text/89/f15425n1455.docx" </w:instrText>
      </w:r>
      <w:r>
        <w:rPr>
          <w:color w:val="333333"/>
        </w:rPr>
        <w:fldChar w:fldCharType="separate"/>
      </w:r>
      <w:r>
        <w:rPr>
          <w:rStyle w:val="Hyperlink"/>
          <w:b/>
          <w:bCs/>
          <w:sz w:val="28"/>
          <w:szCs w:val="28"/>
        </w:rPr>
        <w:t>ДЕКЛАРАЦІЯ</w:t>
      </w:r>
      <w:r>
        <w:rPr>
          <w:color w:val="333333"/>
        </w:rPr>
        <w:fldChar w:fldCharType="end"/>
      </w:r>
      <w:r>
        <w:rPr>
          <w:rStyle w:val="apple-converted-space"/>
          <w:b/>
          <w:bCs/>
          <w:color w:val="333333"/>
          <w:sz w:val="28"/>
          <w:szCs w:val="28"/>
        </w:rPr>
        <w:t> </w:t>
      </w:r>
      <w:r>
        <w:rPr>
          <w:color w:val="333333"/>
        </w:rPr>
        <w:br/>
      </w:r>
      <w:r>
        <w:rPr>
          <w:rStyle w:val="rvts15"/>
          <w:b/>
          <w:bCs/>
          <w:color w:val="333333"/>
          <w:sz w:val="28"/>
          <w:szCs w:val="28"/>
        </w:rPr>
        <w:t>про доходи і витрати осіб, які звернулися за призначенням житлової субсидії</w:t>
      </w:r>
    </w:p>
    <w:p w:rsidR="00F55FE2" w:rsidRDefault="00F55FE2" w:rsidP="000345F8">
      <w:pPr>
        <w:pStyle w:val="rvps2"/>
        <w:spacing w:before="0" w:beforeAutospacing="0" w:after="157" w:afterAutospacing="0"/>
        <w:ind w:firstLine="470"/>
        <w:jc w:val="both"/>
        <w:rPr>
          <w:color w:val="333333"/>
        </w:rPr>
      </w:pPr>
      <w:bookmarkStart w:id="457" w:name="n1446"/>
      <w:bookmarkEnd w:id="457"/>
      <w:r>
        <w:rPr>
          <w:rStyle w:val="rvts46"/>
          <w:i/>
          <w:iCs/>
          <w:color w:val="333333"/>
        </w:rPr>
        <w:t>{Положення доповнено Додатком 2 згідно з Постановою КМ</w:t>
      </w:r>
      <w:r>
        <w:rPr>
          <w:rStyle w:val="apple-converted-space"/>
          <w:i/>
          <w:iCs/>
          <w:color w:val="333333"/>
        </w:rPr>
        <w:t> </w:t>
      </w:r>
      <w:hyperlink r:id="rId338" w:anchor="n38" w:tgtFrame="_blank" w:history="1">
        <w:r>
          <w:rPr>
            <w:rStyle w:val="Hyperlink"/>
            <w:i/>
            <w:iCs/>
          </w:rPr>
          <w:t>№ 505 від 19.05.2021</w:t>
        </w:r>
      </w:hyperlink>
      <w:r>
        <w:rPr>
          <w:rStyle w:val="apple-converted-space"/>
          <w:i/>
          <w:iCs/>
          <w:color w:val="333333"/>
        </w:rPr>
        <w:t> </w:t>
      </w:r>
      <w:r>
        <w:rPr>
          <w:rStyle w:val="rvts46"/>
          <w:i/>
          <w:iCs/>
          <w:color w:val="333333"/>
        </w:rPr>
        <w:t>- застосовується з 1 травня 2021 року}</w:t>
      </w:r>
    </w:p>
    <w:p w:rsidR="00F55FE2" w:rsidRDefault="00F55FE2" w:rsidP="000345F8">
      <w:pPr>
        <w:spacing w:line="376" w:lineRule="atLeast"/>
        <w:rPr>
          <w:rFonts w:ascii="Arial" w:hAnsi="Arial" w:cs="Arial"/>
          <w:color w:val="333333"/>
          <w:sz w:val="25"/>
          <w:szCs w:val="25"/>
        </w:rPr>
      </w:pPr>
      <w:r>
        <w:rPr>
          <w:rFonts w:ascii="Arial" w:hAnsi="Arial" w:cs="Arial"/>
          <w:color w:val="333333"/>
          <w:sz w:val="25"/>
          <w:szCs w:val="25"/>
        </w:rPr>
        <w:pict>
          <v:rect id="_x0000_i1028" style="width:0;height:0" o:hralign="center" o:hrstd="t" o:hrnoshade="t" o:hr="t" fillcolor="black" stroked="f"/>
        </w:pict>
      </w:r>
    </w:p>
    <w:p w:rsidR="00F55FE2" w:rsidRDefault="00F55FE2" w:rsidP="000345F8">
      <w:pPr>
        <w:pStyle w:val="Heading2"/>
        <w:spacing w:before="0" w:beforeAutospacing="0"/>
        <w:rPr>
          <w:rFonts w:ascii="Arial" w:hAnsi="Arial" w:cs="Arial"/>
          <w:b w:val="0"/>
          <w:bCs w:val="0"/>
          <w:color w:val="333333"/>
        </w:rPr>
      </w:pPr>
      <w:r>
        <w:rPr>
          <w:rFonts w:ascii="Arial" w:hAnsi="Arial" w:cs="Arial"/>
          <w:b w:val="0"/>
          <w:bCs w:val="0"/>
          <w:color w:val="333333"/>
        </w:rPr>
        <w:t>Документи та файли</w:t>
      </w:r>
    </w:p>
    <w:p w:rsidR="00F55FE2" w:rsidRDefault="00F55FE2" w:rsidP="000345F8">
      <w:pPr>
        <w:spacing w:line="376" w:lineRule="atLeast"/>
        <w:rPr>
          <w:rFonts w:ascii="Arial" w:hAnsi="Arial" w:cs="Arial"/>
          <w:b/>
          <w:bCs/>
          <w:color w:val="333333"/>
          <w:sz w:val="25"/>
          <w:szCs w:val="25"/>
        </w:rPr>
      </w:pPr>
      <w:r>
        <w:rPr>
          <w:rFonts w:ascii="Arial" w:hAnsi="Arial" w:cs="Arial"/>
          <w:b/>
          <w:bCs/>
          <w:color w:val="333333"/>
          <w:sz w:val="25"/>
          <w:szCs w:val="25"/>
        </w:rPr>
        <w:pict>
          <v:shape id="_x0000_i1029" type="#_x0000_t75" alt="" style="width:24pt;height:24pt">
            <v:imagedata r:id="rId339" r:href="rId340"/>
          </v:shape>
        </w:pict>
      </w:r>
      <w:r>
        <w:rPr>
          <w:rStyle w:val="apple-converted-space"/>
          <w:rFonts w:ascii="Arial" w:hAnsi="Arial" w:cs="Arial"/>
          <w:b/>
          <w:bCs/>
          <w:color w:val="333333"/>
          <w:sz w:val="25"/>
          <w:szCs w:val="25"/>
        </w:rPr>
        <w:t> </w:t>
      </w:r>
      <w:r>
        <w:rPr>
          <w:rFonts w:ascii="Arial" w:hAnsi="Arial" w:cs="Arial"/>
          <w:b/>
          <w:bCs/>
          <w:color w:val="333333"/>
          <w:sz w:val="25"/>
          <w:szCs w:val="25"/>
        </w:rPr>
        <w:t>Сигнальний документ —</w:t>
      </w:r>
      <w:r>
        <w:rPr>
          <w:rStyle w:val="apple-converted-space"/>
          <w:rFonts w:ascii="Arial" w:hAnsi="Arial" w:cs="Arial"/>
          <w:b/>
          <w:bCs/>
          <w:color w:val="333333"/>
          <w:sz w:val="25"/>
          <w:szCs w:val="25"/>
        </w:rPr>
        <w:t> </w:t>
      </w:r>
      <w:hyperlink r:id="rId341" w:tgtFrame="_blank" w:tooltip="" w:history="1">
        <w:r>
          <w:rPr>
            <w:rStyle w:val="apple-converted-space"/>
            <w:rFonts w:ascii="Arial" w:hAnsi="Arial" w:cs="Arial"/>
            <w:color w:val="0000FF"/>
            <w:sz w:val="25"/>
            <w:szCs w:val="25"/>
            <w:bdr w:val="single" w:sz="6" w:space="0" w:color="E3E3E3" w:frame="1"/>
            <w:shd w:val="clear" w:color="auto" w:fill="4D4CFF"/>
          </w:rPr>
          <w:t> </w:t>
        </w:r>
        <w:r>
          <w:rPr>
            <w:rStyle w:val="Hyperlink"/>
            <w:rFonts w:ascii="Arial" w:hAnsi="Arial" w:cs="Arial"/>
            <w:sz w:val="25"/>
            <w:szCs w:val="25"/>
            <w:bdr w:val="single" w:sz="6" w:space="0" w:color="E3E3E3" w:frame="1"/>
            <w:shd w:val="clear" w:color="auto" w:fill="4D4CFF"/>
          </w:rPr>
          <w:t>f15425n1454.docx</w:t>
        </w:r>
      </w:hyperlink>
    </w:p>
    <w:p w:rsidR="00F55FE2" w:rsidRDefault="00F55FE2" w:rsidP="000345F8">
      <w:pPr>
        <w:spacing w:line="376" w:lineRule="atLeast"/>
        <w:rPr>
          <w:rFonts w:ascii="Arial" w:hAnsi="Arial" w:cs="Arial"/>
          <w:b/>
          <w:bCs/>
          <w:color w:val="333333"/>
          <w:sz w:val="25"/>
          <w:szCs w:val="25"/>
        </w:rPr>
      </w:pPr>
      <w:r>
        <w:rPr>
          <w:rFonts w:ascii="Arial" w:hAnsi="Arial" w:cs="Arial"/>
          <w:b/>
          <w:bCs/>
          <w:color w:val="333333"/>
          <w:sz w:val="25"/>
          <w:szCs w:val="25"/>
        </w:rPr>
        <w:pict>
          <v:shape id="_x0000_i1030" type="#_x0000_t75" alt="" style="width:24pt;height:24pt">
            <v:imagedata r:id="rId339" r:href="rId342"/>
          </v:shape>
        </w:pict>
      </w:r>
      <w:r>
        <w:rPr>
          <w:rStyle w:val="apple-converted-space"/>
          <w:rFonts w:ascii="Arial" w:hAnsi="Arial" w:cs="Arial"/>
          <w:b/>
          <w:bCs/>
          <w:color w:val="333333"/>
          <w:sz w:val="25"/>
          <w:szCs w:val="25"/>
        </w:rPr>
        <w:t> </w:t>
      </w:r>
      <w:r>
        <w:rPr>
          <w:rFonts w:ascii="Arial" w:hAnsi="Arial" w:cs="Arial"/>
          <w:b/>
          <w:bCs/>
          <w:color w:val="333333"/>
          <w:sz w:val="25"/>
          <w:szCs w:val="25"/>
        </w:rPr>
        <w:t>Сигнальний документ —</w:t>
      </w:r>
      <w:r>
        <w:rPr>
          <w:rStyle w:val="apple-converted-space"/>
          <w:rFonts w:ascii="Arial" w:hAnsi="Arial" w:cs="Arial"/>
          <w:b/>
          <w:bCs/>
          <w:color w:val="333333"/>
          <w:sz w:val="25"/>
          <w:szCs w:val="25"/>
        </w:rPr>
        <w:t> </w:t>
      </w:r>
      <w:hyperlink r:id="rId343" w:tgtFrame="_blank" w:tooltip="" w:history="1">
        <w:r>
          <w:rPr>
            <w:rStyle w:val="apple-converted-space"/>
            <w:rFonts w:ascii="Arial" w:hAnsi="Arial" w:cs="Arial"/>
            <w:color w:val="0000FF"/>
            <w:sz w:val="25"/>
            <w:szCs w:val="25"/>
            <w:bdr w:val="single" w:sz="6" w:space="0" w:color="E3E3E3" w:frame="1"/>
            <w:shd w:val="clear" w:color="auto" w:fill="4D4CFF"/>
          </w:rPr>
          <w:t> </w:t>
        </w:r>
        <w:r>
          <w:rPr>
            <w:rStyle w:val="Hyperlink"/>
            <w:rFonts w:ascii="Arial" w:hAnsi="Arial" w:cs="Arial"/>
            <w:sz w:val="25"/>
            <w:szCs w:val="25"/>
            <w:bdr w:val="single" w:sz="6" w:space="0" w:color="E3E3E3" w:frame="1"/>
            <w:shd w:val="clear" w:color="auto" w:fill="4D4CFF"/>
          </w:rPr>
          <w:t>f15425n1455.docx</w:t>
        </w:r>
      </w:hyperlink>
    </w:p>
    <w:p w:rsidR="00F55FE2" w:rsidRDefault="00F55FE2" w:rsidP="000345F8">
      <w:pPr>
        <w:pStyle w:val="Heading2"/>
        <w:spacing w:before="0" w:beforeAutospacing="0"/>
        <w:rPr>
          <w:rFonts w:ascii="Arial" w:hAnsi="Arial" w:cs="Arial"/>
          <w:b w:val="0"/>
          <w:bCs w:val="0"/>
          <w:color w:val="333333"/>
        </w:rPr>
      </w:pPr>
      <w:r>
        <w:rPr>
          <w:rFonts w:ascii="Arial" w:hAnsi="Arial" w:cs="Arial"/>
          <w:b w:val="0"/>
          <w:bCs w:val="0"/>
          <w:color w:val="333333"/>
        </w:rPr>
        <w:t>Публікації документа</w:t>
      </w:r>
    </w:p>
    <w:p w:rsidR="00F55FE2" w:rsidRDefault="00F55FE2" w:rsidP="000345F8">
      <w:pPr>
        <w:numPr>
          <w:ilvl w:val="0"/>
          <w:numId w:val="1"/>
        </w:numPr>
        <w:spacing w:before="100" w:beforeAutospacing="1" w:after="100" w:afterAutospacing="1" w:line="376" w:lineRule="atLeast"/>
        <w:rPr>
          <w:rFonts w:ascii="Arial" w:hAnsi="Arial" w:cs="Arial"/>
          <w:color w:val="333333"/>
          <w:sz w:val="25"/>
          <w:szCs w:val="25"/>
        </w:rPr>
      </w:pPr>
      <w:r>
        <w:rPr>
          <w:rFonts w:ascii="Arial" w:hAnsi="Arial" w:cs="Arial"/>
          <w:b/>
          <w:bCs/>
          <w:color w:val="333333"/>
          <w:sz w:val="25"/>
          <w:szCs w:val="25"/>
        </w:rPr>
        <w:t>Інформаційний бюлетень НКРЕ</w:t>
      </w:r>
      <w:r>
        <w:rPr>
          <w:rStyle w:val="apple-converted-space"/>
          <w:rFonts w:ascii="Arial" w:hAnsi="Arial" w:cs="Arial"/>
          <w:color w:val="333333"/>
          <w:sz w:val="25"/>
          <w:szCs w:val="25"/>
        </w:rPr>
        <w:t> </w:t>
      </w:r>
      <w:r>
        <w:rPr>
          <w:rFonts w:ascii="Arial" w:hAnsi="Arial" w:cs="Arial"/>
          <w:color w:val="333333"/>
          <w:sz w:val="25"/>
          <w:szCs w:val="25"/>
        </w:rPr>
        <w:t>від 2004 — 2004 р., № 8</w:t>
      </w:r>
    </w:p>
    <w:p w:rsidR="00F55FE2" w:rsidRPr="000345F8" w:rsidRDefault="00F55FE2" w:rsidP="000345F8">
      <w:hyperlink r:id="rId344" w:history="1">
        <w:r>
          <w:rPr>
            <w:rFonts w:ascii="Arial" w:hAnsi="Arial" w:cs="Arial"/>
            <w:color w:val="004BC1"/>
            <w:sz w:val="25"/>
            <w:szCs w:val="25"/>
          </w:rPr>
          <w:pict>
            <v:shape id="_x0000_i1031" type="#_x0000_t75" alt="" href="https://zakon.rada.gov.ua/go/848-95-%D0%B" style="width:24pt;height:24pt" o:button="t">
              <v:imagedata r:id="rId339" r:href="rId345"/>
            </v:shape>
          </w:pict>
        </w:r>
      </w:hyperlink>
    </w:p>
    <w:sectPr w:rsidR="00F55FE2" w:rsidRPr="000345F8" w:rsidSect="00C74FB4">
      <w:pgSz w:w="11906" w:h="16838"/>
      <w:pgMar w:top="1134" w:right="567"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01210"/>
    <w:multiLevelType w:val="multilevel"/>
    <w:tmpl w:val="2788D3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efaultTabStop w:val="709"/>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5EC0"/>
    <w:rsid w:val="000345F8"/>
    <w:rsid w:val="00045EC0"/>
    <w:rsid w:val="00057E79"/>
    <w:rsid w:val="000A02B9"/>
    <w:rsid w:val="00190975"/>
    <w:rsid w:val="001B01C4"/>
    <w:rsid w:val="00231187"/>
    <w:rsid w:val="00273F8D"/>
    <w:rsid w:val="002C4B7D"/>
    <w:rsid w:val="00380D31"/>
    <w:rsid w:val="00444EF3"/>
    <w:rsid w:val="00446BE7"/>
    <w:rsid w:val="00475B3F"/>
    <w:rsid w:val="005A6998"/>
    <w:rsid w:val="005B1B30"/>
    <w:rsid w:val="00642DF1"/>
    <w:rsid w:val="006725F3"/>
    <w:rsid w:val="00695721"/>
    <w:rsid w:val="006D5A5A"/>
    <w:rsid w:val="0074295D"/>
    <w:rsid w:val="00754E95"/>
    <w:rsid w:val="007A3C98"/>
    <w:rsid w:val="007C58C4"/>
    <w:rsid w:val="00883C81"/>
    <w:rsid w:val="008D533E"/>
    <w:rsid w:val="00916A26"/>
    <w:rsid w:val="00997F80"/>
    <w:rsid w:val="009A1334"/>
    <w:rsid w:val="009D75D5"/>
    <w:rsid w:val="00A66BE3"/>
    <w:rsid w:val="00AD56CB"/>
    <w:rsid w:val="00AF0D63"/>
    <w:rsid w:val="00B12580"/>
    <w:rsid w:val="00B20873"/>
    <w:rsid w:val="00B30B5D"/>
    <w:rsid w:val="00B5762B"/>
    <w:rsid w:val="00C257D5"/>
    <w:rsid w:val="00C422F6"/>
    <w:rsid w:val="00C5304B"/>
    <w:rsid w:val="00C723DB"/>
    <w:rsid w:val="00C74FB4"/>
    <w:rsid w:val="00C909B6"/>
    <w:rsid w:val="00CD2C29"/>
    <w:rsid w:val="00E35C41"/>
    <w:rsid w:val="00E41AFC"/>
    <w:rsid w:val="00E8662A"/>
    <w:rsid w:val="00F55FE2"/>
    <w:rsid w:val="00F60E29"/>
    <w:rsid w:val="00F8129F"/>
    <w:rsid w:val="00FA366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C0"/>
    <w:rPr>
      <w:rFonts w:ascii="Times New Roman" w:eastAsia="Times New Roman" w:hAnsi="Times New Roman"/>
      <w:sz w:val="24"/>
      <w:szCs w:val="24"/>
    </w:rPr>
  </w:style>
  <w:style w:type="paragraph" w:styleId="Heading1">
    <w:name w:val="heading 1"/>
    <w:basedOn w:val="Normal"/>
    <w:next w:val="Normal"/>
    <w:link w:val="Heading1Char"/>
    <w:uiPriority w:val="99"/>
    <w:qFormat/>
    <w:rsid w:val="00045EC0"/>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locked/>
    <w:rsid w:val="000345F8"/>
    <w:pPr>
      <w:spacing w:before="100" w:beforeAutospacing="1" w:after="100" w:afterAutospacing="1"/>
      <w:outlineLvl w:val="1"/>
    </w:pPr>
    <w:rPr>
      <w:rFonts w:eastAsia="Calibri"/>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45EC0"/>
    <w:rPr>
      <w:rFonts w:ascii="Arial" w:hAnsi="Arial" w:cs="Arial"/>
      <w:b/>
      <w:bCs/>
      <w:kern w:val="32"/>
      <w:sz w:val="32"/>
      <w:szCs w:val="32"/>
      <w:lang w:val="ru-RU" w:eastAsia="ru-RU"/>
    </w:rPr>
  </w:style>
  <w:style w:type="character" w:customStyle="1" w:styleId="Heading2Char">
    <w:name w:val="Heading 2 Char"/>
    <w:basedOn w:val="DefaultParagraphFont"/>
    <w:link w:val="Heading2"/>
    <w:uiPriority w:val="9"/>
    <w:semiHidden/>
    <w:rsid w:val="006709A8"/>
    <w:rPr>
      <w:rFonts w:asciiTheme="majorHAnsi" w:eastAsiaTheme="majorEastAsia" w:hAnsiTheme="majorHAnsi" w:cstheme="majorBidi"/>
      <w:b/>
      <w:bCs/>
      <w:i/>
      <w:iCs/>
      <w:sz w:val="28"/>
      <w:szCs w:val="28"/>
    </w:rPr>
  </w:style>
  <w:style w:type="paragraph" w:styleId="BodyText">
    <w:name w:val="Body Text"/>
    <w:basedOn w:val="Normal"/>
    <w:link w:val="BodyTextChar"/>
    <w:uiPriority w:val="99"/>
    <w:rsid w:val="00045EC0"/>
    <w:pPr>
      <w:jc w:val="both"/>
    </w:pPr>
    <w:rPr>
      <w:sz w:val="28"/>
      <w:szCs w:val="28"/>
      <w:lang w:val="uk-UA"/>
    </w:rPr>
  </w:style>
  <w:style w:type="character" w:customStyle="1" w:styleId="BodyTextChar">
    <w:name w:val="Body Text Char"/>
    <w:basedOn w:val="DefaultParagraphFont"/>
    <w:link w:val="BodyText"/>
    <w:uiPriority w:val="99"/>
    <w:locked/>
    <w:rsid w:val="00045EC0"/>
    <w:rPr>
      <w:rFonts w:ascii="Times New Roman" w:hAnsi="Times New Roman" w:cs="Times New Roman"/>
      <w:sz w:val="28"/>
      <w:szCs w:val="28"/>
      <w:lang w:eastAsia="ru-RU"/>
    </w:rPr>
  </w:style>
  <w:style w:type="character" w:styleId="Hyperlink">
    <w:name w:val="Hyperlink"/>
    <w:basedOn w:val="DefaultParagraphFont"/>
    <w:uiPriority w:val="99"/>
    <w:rsid w:val="00045EC0"/>
    <w:rPr>
      <w:color w:val="0000FF"/>
      <w:u w:val="single"/>
    </w:rPr>
  </w:style>
  <w:style w:type="paragraph" w:customStyle="1" w:styleId="1">
    <w:name w:val="Знак Знак Знак Знак1 Знак Знак Знак"/>
    <w:basedOn w:val="Normal"/>
    <w:uiPriority w:val="99"/>
    <w:rsid w:val="00045EC0"/>
    <w:rPr>
      <w:rFonts w:ascii="Verdana" w:hAnsi="Verdana" w:cs="Verdana"/>
      <w:sz w:val="20"/>
      <w:szCs w:val="20"/>
      <w:lang w:val="en-US" w:eastAsia="en-US"/>
    </w:rPr>
  </w:style>
  <w:style w:type="paragraph" w:styleId="HTMLPreformatted">
    <w:name w:val="HTML Preformatted"/>
    <w:basedOn w:val="Normal"/>
    <w:link w:val="HTMLPreformattedChar"/>
    <w:uiPriority w:val="99"/>
    <w:rsid w:val="00754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754E95"/>
    <w:rPr>
      <w:rFonts w:ascii="Courier New" w:hAnsi="Courier New" w:cs="Courier New"/>
      <w:sz w:val="20"/>
      <w:szCs w:val="20"/>
      <w:lang w:val="ru-RU" w:eastAsia="ru-RU"/>
    </w:rPr>
  </w:style>
  <w:style w:type="paragraph" w:styleId="NormalWeb">
    <w:name w:val="Normal (Web)"/>
    <w:basedOn w:val="Normal"/>
    <w:uiPriority w:val="99"/>
    <w:rsid w:val="00754E95"/>
    <w:pPr>
      <w:spacing w:before="100" w:beforeAutospacing="1" w:after="100" w:afterAutospacing="1"/>
    </w:pPr>
    <w:rPr>
      <w:sz w:val="20"/>
      <w:szCs w:val="20"/>
      <w:lang w:val="uk-UA"/>
    </w:rPr>
  </w:style>
  <w:style w:type="paragraph" w:styleId="BalloonText">
    <w:name w:val="Balloon Text"/>
    <w:basedOn w:val="Normal"/>
    <w:link w:val="BalloonTextChar"/>
    <w:uiPriority w:val="99"/>
    <w:semiHidden/>
    <w:rsid w:val="005B1B3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B30"/>
    <w:rPr>
      <w:rFonts w:ascii="Tahoma" w:hAnsi="Tahoma" w:cs="Tahoma"/>
      <w:sz w:val="16"/>
      <w:szCs w:val="16"/>
      <w:lang w:val="ru-RU" w:eastAsia="ru-RU"/>
    </w:rPr>
  </w:style>
  <w:style w:type="paragraph" w:customStyle="1" w:styleId="a">
    <w:name w:val="Знак Знак Знак Знак Знак Знак Знак Знак"/>
    <w:basedOn w:val="Normal"/>
    <w:uiPriority w:val="99"/>
    <w:rsid w:val="005B1B30"/>
    <w:rPr>
      <w:rFonts w:ascii="Verdana" w:hAnsi="Verdana" w:cs="Verdana"/>
      <w:sz w:val="20"/>
      <w:szCs w:val="20"/>
      <w:lang w:val="en-US" w:eastAsia="en-US"/>
    </w:rPr>
  </w:style>
  <w:style w:type="character" w:customStyle="1" w:styleId="rvts0">
    <w:name w:val="rvts0"/>
    <w:basedOn w:val="DefaultParagraphFont"/>
    <w:uiPriority w:val="99"/>
    <w:rsid w:val="000345F8"/>
  </w:style>
  <w:style w:type="paragraph" w:customStyle="1" w:styleId="rvps7">
    <w:name w:val="rvps7"/>
    <w:basedOn w:val="Normal"/>
    <w:uiPriority w:val="99"/>
    <w:rsid w:val="000345F8"/>
    <w:pPr>
      <w:spacing w:before="100" w:beforeAutospacing="1" w:after="100" w:afterAutospacing="1"/>
    </w:pPr>
    <w:rPr>
      <w:rFonts w:eastAsia="Calibri"/>
    </w:rPr>
  </w:style>
  <w:style w:type="paragraph" w:customStyle="1" w:styleId="rvps17">
    <w:name w:val="rvps17"/>
    <w:basedOn w:val="Normal"/>
    <w:uiPriority w:val="99"/>
    <w:rsid w:val="000345F8"/>
    <w:pPr>
      <w:spacing w:before="100" w:beforeAutospacing="1" w:after="100" w:afterAutospacing="1"/>
    </w:pPr>
    <w:rPr>
      <w:rFonts w:eastAsia="Calibri"/>
    </w:rPr>
  </w:style>
  <w:style w:type="character" w:customStyle="1" w:styleId="rvts23">
    <w:name w:val="rvts23"/>
    <w:basedOn w:val="DefaultParagraphFont"/>
    <w:uiPriority w:val="99"/>
    <w:rsid w:val="000345F8"/>
  </w:style>
  <w:style w:type="character" w:customStyle="1" w:styleId="apple-converted-space">
    <w:name w:val="apple-converted-space"/>
    <w:basedOn w:val="DefaultParagraphFont"/>
    <w:uiPriority w:val="99"/>
    <w:rsid w:val="000345F8"/>
  </w:style>
  <w:style w:type="character" w:customStyle="1" w:styleId="rvts64">
    <w:name w:val="rvts64"/>
    <w:basedOn w:val="DefaultParagraphFont"/>
    <w:uiPriority w:val="99"/>
    <w:rsid w:val="000345F8"/>
  </w:style>
  <w:style w:type="paragraph" w:customStyle="1" w:styleId="rvps12">
    <w:name w:val="rvps12"/>
    <w:basedOn w:val="Normal"/>
    <w:uiPriority w:val="99"/>
    <w:rsid w:val="000345F8"/>
    <w:pPr>
      <w:spacing w:before="100" w:beforeAutospacing="1" w:after="100" w:afterAutospacing="1"/>
    </w:pPr>
    <w:rPr>
      <w:rFonts w:eastAsia="Calibri"/>
    </w:rPr>
  </w:style>
  <w:style w:type="character" w:customStyle="1" w:styleId="rvts9">
    <w:name w:val="rvts9"/>
    <w:basedOn w:val="DefaultParagraphFont"/>
    <w:uiPriority w:val="99"/>
    <w:rsid w:val="000345F8"/>
  </w:style>
  <w:style w:type="paragraph" w:customStyle="1" w:styleId="rvps6">
    <w:name w:val="rvps6"/>
    <w:basedOn w:val="Normal"/>
    <w:uiPriority w:val="99"/>
    <w:rsid w:val="000345F8"/>
    <w:pPr>
      <w:spacing w:before="100" w:beforeAutospacing="1" w:after="100" w:afterAutospacing="1"/>
    </w:pPr>
    <w:rPr>
      <w:rFonts w:eastAsia="Calibri"/>
    </w:rPr>
  </w:style>
  <w:style w:type="character" w:styleId="Emphasis">
    <w:name w:val="Emphasis"/>
    <w:basedOn w:val="DefaultParagraphFont"/>
    <w:uiPriority w:val="99"/>
    <w:qFormat/>
    <w:locked/>
    <w:rsid w:val="000345F8"/>
    <w:rPr>
      <w:i/>
      <w:iCs/>
    </w:rPr>
  </w:style>
  <w:style w:type="paragraph" w:customStyle="1" w:styleId="rvps18">
    <w:name w:val="rvps18"/>
    <w:basedOn w:val="Normal"/>
    <w:uiPriority w:val="99"/>
    <w:rsid w:val="000345F8"/>
    <w:pPr>
      <w:spacing w:before="100" w:beforeAutospacing="1" w:after="100" w:afterAutospacing="1"/>
    </w:pPr>
    <w:rPr>
      <w:rFonts w:eastAsia="Calibri"/>
    </w:rPr>
  </w:style>
  <w:style w:type="character" w:styleId="FollowedHyperlink">
    <w:name w:val="FollowedHyperlink"/>
    <w:basedOn w:val="DefaultParagraphFont"/>
    <w:uiPriority w:val="99"/>
    <w:rsid w:val="000345F8"/>
    <w:rPr>
      <w:color w:val="0000FF"/>
      <w:u w:val="single"/>
    </w:rPr>
  </w:style>
  <w:style w:type="paragraph" w:customStyle="1" w:styleId="rvps2">
    <w:name w:val="rvps2"/>
    <w:basedOn w:val="Normal"/>
    <w:uiPriority w:val="99"/>
    <w:rsid w:val="000345F8"/>
    <w:pPr>
      <w:spacing w:before="100" w:beforeAutospacing="1" w:after="100" w:afterAutospacing="1"/>
    </w:pPr>
    <w:rPr>
      <w:rFonts w:eastAsia="Calibri"/>
    </w:rPr>
  </w:style>
  <w:style w:type="character" w:customStyle="1" w:styleId="rvts52">
    <w:name w:val="rvts52"/>
    <w:basedOn w:val="DefaultParagraphFont"/>
    <w:uiPriority w:val="99"/>
    <w:rsid w:val="000345F8"/>
  </w:style>
  <w:style w:type="character" w:customStyle="1" w:styleId="rvts46">
    <w:name w:val="rvts46"/>
    <w:basedOn w:val="DefaultParagraphFont"/>
    <w:uiPriority w:val="99"/>
    <w:rsid w:val="000345F8"/>
  </w:style>
  <w:style w:type="paragraph" w:customStyle="1" w:styleId="rvps4">
    <w:name w:val="rvps4"/>
    <w:basedOn w:val="Normal"/>
    <w:uiPriority w:val="99"/>
    <w:rsid w:val="000345F8"/>
    <w:pPr>
      <w:spacing w:before="100" w:beforeAutospacing="1" w:after="100" w:afterAutospacing="1"/>
    </w:pPr>
    <w:rPr>
      <w:rFonts w:eastAsia="Calibri"/>
    </w:rPr>
  </w:style>
  <w:style w:type="character" w:customStyle="1" w:styleId="rvts44">
    <w:name w:val="rvts44"/>
    <w:basedOn w:val="DefaultParagraphFont"/>
    <w:uiPriority w:val="99"/>
    <w:rsid w:val="000345F8"/>
  </w:style>
  <w:style w:type="paragraph" w:customStyle="1" w:styleId="rvps15">
    <w:name w:val="rvps15"/>
    <w:basedOn w:val="Normal"/>
    <w:uiPriority w:val="99"/>
    <w:rsid w:val="000345F8"/>
    <w:pPr>
      <w:spacing w:before="100" w:beforeAutospacing="1" w:after="100" w:afterAutospacing="1"/>
    </w:pPr>
    <w:rPr>
      <w:rFonts w:eastAsia="Calibri"/>
    </w:rPr>
  </w:style>
  <w:style w:type="paragraph" w:customStyle="1" w:styleId="rvps8break">
    <w:name w:val="rvps8 break"/>
    <w:basedOn w:val="Normal"/>
    <w:uiPriority w:val="99"/>
    <w:rsid w:val="000345F8"/>
    <w:pPr>
      <w:spacing w:before="100" w:beforeAutospacing="1" w:after="100" w:afterAutospacing="1"/>
    </w:pPr>
    <w:rPr>
      <w:rFonts w:eastAsia="Calibri"/>
    </w:rPr>
  </w:style>
  <w:style w:type="paragraph" w:customStyle="1" w:styleId="rvps14">
    <w:name w:val="rvps14"/>
    <w:basedOn w:val="Normal"/>
    <w:uiPriority w:val="99"/>
    <w:rsid w:val="000345F8"/>
    <w:pPr>
      <w:spacing w:before="100" w:beforeAutospacing="1" w:after="100" w:afterAutospacing="1"/>
    </w:pPr>
    <w:rPr>
      <w:rFonts w:eastAsia="Calibri"/>
    </w:rPr>
  </w:style>
  <w:style w:type="character" w:customStyle="1" w:styleId="rvts11">
    <w:name w:val="rvts11"/>
    <w:basedOn w:val="DefaultParagraphFont"/>
    <w:uiPriority w:val="99"/>
    <w:rsid w:val="000345F8"/>
  </w:style>
  <w:style w:type="character" w:customStyle="1" w:styleId="rvts37">
    <w:name w:val="rvts37"/>
    <w:basedOn w:val="DefaultParagraphFont"/>
    <w:uiPriority w:val="99"/>
    <w:rsid w:val="000345F8"/>
  </w:style>
  <w:style w:type="paragraph" w:customStyle="1" w:styleId="rvps2break">
    <w:name w:val="rvps2 break"/>
    <w:basedOn w:val="Normal"/>
    <w:uiPriority w:val="99"/>
    <w:rsid w:val="000345F8"/>
    <w:pPr>
      <w:spacing w:before="100" w:beforeAutospacing="1" w:after="100" w:afterAutospacing="1"/>
    </w:pPr>
    <w:rPr>
      <w:rFonts w:eastAsia="Calibri"/>
    </w:rPr>
  </w:style>
  <w:style w:type="character" w:customStyle="1" w:styleId="rvts15">
    <w:name w:val="rvts15"/>
    <w:basedOn w:val="DefaultParagraphFont"/>
    <w:uiPriority w:val="99"/>
    <w:rsid w:val="000345F8"/>
  </w:style>
</w:styles>
</file>

<file path=word/webSettings.xml><?xml version="1.0" encoding="utf-8"?>
<w:webSettings xmlns:r="http://schemas.openxmlformats.org/officeDocument/2006/relationships" xmlns:w="http://schemas.openxmlformats.org/wordprocessingml/2006/main">
  <w:divs>
    <w:div w:id="642731821">
      <w:marLeft w:val="0"/>
      <w:marRight w:val="0"/>
      <w:marTop w:val="0"/>
      <w:marBottom w:val="0"/>
      <w:divBdr>
        <w:top w:val="none" w:sz="0" w:space="0" w:color="auto"/>
        <w:left w:val="none" w:sz="0" w:space="0" w:color="auto"/>
        <w:bottom w:val="none" w:sz="0" w:space="0" w:color="auto"/>
        <w:right w:val="none" w:sz="0" w:space="0" w:color="auto"/>
      </w:divBdr>
    </w:div>
    <w:div w:id="642731828">
      <w:marLeft w:val="0"/>
      <w:marRight w:val="0"/>
      <w:marTop w:val="0"/>
      <w:marBottom w:val="0"/>
      <w:divBdr>
        <w:top w:val="none" w:sz="0" w:space="0" w:color="auto"/>
        <w:left w:val="none" w:sz="0" w:space="0" w:color="auto"/>
        <w:bottom w:val="none" w:sz="0" w:space="0" w:color="auto"/>
        <w:right w:val="none" w:sz="0" w:space="0" w:color="auto"/>
      </w:divBdr>
      <w:divsChild>
        <w:div w:id="642731826">
          <w:marLeft w:val="0"/>
          <w:marRight w:val="0"/>
          <w:marTop w:val="0"/>
          <w:marBottom w:val="0"/>
          <w:divBdr>
            <w:top w:val="none" w:sz="0" w:space="0" w:color="auto"/>
            <w:left w:val="none" w:sz="0" w:space="0" w:color="auto"/>
            <w:bottom w:val="none" w:sz="0" w:space="0" w:color="auto"/>
            <w:right w:val="none" w:sz="0" w:space="0" w:color="auto"/>
          </w:divBdr>
          <w:divsChild>
            <w:div w:id="642731822">
              <w:marLeft w:val="0"/>
              <w:marRight w:val="0"/>
              <w:marTop w:val="0"/>
              <w:marBottom w:val="157"/>
              <w:divBdr>
                <w:top w:val="none" w:sz="0" w:space="0" w:color="auto"/>
                <w:left w:val="none" w:sz="0" w:space="0" w:color="auto"/>
                <w:bottom w:val="none" w:sz="0" w:space="0" w:color="auto"/>
                <w:right w:val="none" w:sz="0" w:space="0" w:color="auto"/>
              </w:divBdr>
            </w:div>
            <w:div w:id="642731823">
              <w:marLeft w:val="0"/>
              <w:marRight w:val="0"/>
              <w:marTop w:val="0"/>
              <w:marBottom w:val="157"/>
              <w:divBdr>
                <w:top w:val="none" w:sz="0" w:space="0" w:color="auto"/>
                <w:left w:val="none" w:sz="0" w:space="0" w:color="auto"/>
                <w:bottom w:val="none" w:sz="0" w:space="0" w:color="auto"/>
                <w:right w:val="none" w:sz="0" w:space="0" w:color="auto"/>
              </w:divBdr>
            </w:div>
            <w:div w:id="642731824">
              <w:marLeft w:val="0"/>
              <w:marRight w:val="0"/>
              <w:marTop w:val="0"/>
              <w:marBottom w:val="157"/>
              <w:divBdr>
                <w:top w:val="none" w:sz="0" w:space="0" w:color="auto"/>
                <w:left w:val="none" w:sz="0" w:space="0" w:color="auto"/>
                <w:bottom w:val="none" w:sz="0" w:space="0" w:color="auto"/>
                <w:right w:val="none" w:sz="0" w:space="0" w:color="auto"/>
              </w:divBdr>
            </w:div>
            <w:div w:id="642731825">
              <w:marLeft w:val="0"/>
              <w:marRight w:val="0"/>
              <w:marTop w:val="0"/>
              <w:marBottom w:val="157"/>
              <w:divBdr>
                <w:top w:val="none" w:sz="0" w:space="0" w:color="auto"/>
                <w:left w:val="none" w:sz="0" w:space="0" w:color="auto"/>
                <w:bottom w:val="none" w:sz="0" w:space="0" w:color="auto"/>
                <w:right w:val="none" w:sz="0" w:space="0" w:color="auto"/>
              </w:divBdr>
            </w:div>
            <w:div w:id="642731827">
              <w:marLeft w:val="0"/>
              <w:marRight w:val="0"/>
              <w:marTop w:val="0"/>
              <w:marBottom w:val="157"/>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282-2020-%D0%BF" TargetMode="External"/><Relationship Id="rId299" Type="http://schemas.openxmlformats.org/officeDocument/2006/relationships/hyperlink" Target="https://zakon.rada.gov.ua/laws/show/420-2021-%D0%BF" TargetMode="External"/><Relationship Id="rId303" Type="http://schemas.openxmlformats.org/officeDocument/2006/relationships/hyperlink" Target="https://zakon.rada.gov.ua/laws/show/420-2021-%D0%BF" TargetMode="External"/><Relationship Id="rId21" Type="http://schemas.openxmlformats.org/officeDocument/2006/relationships/hyperlink" Target="https://zakon.rada.gov.ua/laws/show/253-2003-%D0%BF" TargetMode="External"/><Relationship Id="rId42" Type="http://schemas.openxmlformats.org/officeDocument/2006/relationships/hyperlink" Target="https://zakon.rada.gov.ua/laws/show/319-2016-%D0%BF" TargetMode="External"/><Relationship Id="rId63" Type="http://schemas.openxmlformats.org/officeDocument/2006/relationships/hyperlink" Target="https://zakon.rada.gov.ua/laws/show/632-2020-%D0%BF" TargetMode="External"/><Relationship Id="rId84" Type="http://schemas.openxmlformats.org/officeDocument/2006/relationships/hyperlink" Target="https://zakon.rada.gov.ua/laws/show/1282-2020-%D0%BF" TargetMode="External"/><Relationship Id="rId138" Type="http://schemas.openxmlformats.org/officeDocument/2006/relationships/hyperlink" Target="https://zakon.rada.gov.ua/laws/show/420-2021-%D0%BF" TargetMode="External"/><Relationship Id="rId159" Type="http://schemas.openxmlformats.org/officeDocument/2006/relationships/hyperlink" Target="https://zakon.rada.gov.ua/laws/show/64-2021-%D0%BF" TargetMode="External"/><Relationship Id="rId324" Type="http://schemas.openxmlformats.org/officeDocument/2006/relationships/hyperlink" Target="https://zakon.rada.gov.ua/laws/show/848-95-%D0%BF/print" TargetMode="External"/><Relationship Id="rId345" Type="http://schemas.openxmlformats.org/officeDocument/2006/relationships/image" Target="https://zakon.rada.gov.ua/laws/code/848-95-%D0%BF" TargetMode="External"/><Relationship Id="rId170" Type="http://schemas.openxmlformats.org/officeDocument/2006/relationships/hyperlink" Target="https://zakon.rada.gov.ua/laws/show/632-2020-%D0%BF" TargetMode="External"/><Relationship Id="rId191" Type="http://schemas.openxmlformats.org/officeDocument/2006/relationships/hyperlink" Target="https://zakon.rada.gov.ua/laws/show/848-95-%D0%BF/print" TargetMode="External"/><Relationship Id="rId205" Type="http://schemas.openxmlformats.org/officeDocument/2006/relationships/hyperlink" Target="https://zakon.rada.gov.ua/laws/show/1123-2019-%D0%BF" TargetMode="External"/><Relationship Id="rId226" Type="http://schemas.openxmlformats.org/officeDocument/2006/relationships/hyperlink" Target="https://zakon.rada.gov.ua/laws/show/420-2021-%D0%BF" TargetMode="External"/><Relationship Id="rId247" Type="http://schemas.openxmlformats.org/officeDocument/2006/relationships/hyperlink" Target="https://zakon.rada.gov.ua/laws/show/848-95-%D0%BF/print" TargetMode="External"/><Relationship Id="rId107" Type="http://schemas.openxmlformats.org/officeDocument/2006/relationships/hyperlink" Target="https://zakon.rada.gov.ua/laws/show/420-2021-%D0%BF" TargetMode="External"/><Relationship Id="rId268" Type="http://schemas.openxmlformats.org/officeDocument/2006/relationships/hyperlink" Target="https://zakon.rada.gov.ua/laws/show/420-2021-%D0%BF" TargetMode="External"/><Relationship Id="rId289" Type="http://schemas.openxmlformats.org/officeDocument/2006/relationships/hyperlink" Target="https://zakon.rada.gov.ua/laws/show/420-2021-%D0%BF" TargetMode="External"/><Relationship Id="rId11" Type="http://schemas.openxmlformats.org/officeDocument/2006/relationships/hyperlink" Target="https://zakon.rada.gov.ua/laws/show/119-98-%D0%BF" TargetMode="External"/><Relationship Id="rId32" Type="http://schemas.openxmlformats.org/officeDocument/2006/relationships/hyperlink" Target="https://zakon.rada.gov.ua/laws/show/968-2011-%D0%BF" TargetMode="External"/><Relationship Id="rId53" Type="http://schemas.openxmlformats.org/officeDocument/2006/relationships/hyperlink" Target="https://zakon.rada.gov.ua/laws/show/1176-2018-%D0%BF" TargetMode="External"/><Relationship Id="rId74" Type="http://schemas.openxmlformats.org/officeDocument/2006/relationships/hyperlink" Target="https://zakon.rada.gov.ua/laws/show/477-95-%D0%BF" TargetMode="External"/><Relationship Id="rId128" Type="http://schemas.openxmlformats.org/officeDocument/2006/relationships/hyperlink" Target="https://zakon.rada.gov.ua/laws/show/420-2021-%D0%BF" TargetMode="External"/><Relationship Id="rId149" Type="http://schemas.openxmlformats.org/officeDocument/2006/relationships/hyperlink" Target="https://zakon.rada.gov.ua/laws/show/420-2021-%D0%BF" TargetMode="External"/><Relationship Id="rId314" Type="http://schemas.openxmlformats.org/officeDocument/2006/relationships/hyperlink" Target="https://zakon.rada.gov.ua/laws/show/848-95-%D0%BF/print" TargetMode="External"/><Relationship Id="rId335" Type="http://schemas.openxmlformats.org/officeDocument/2006/relationships/hyperlink" Target="https://zakon.rada.gov.ua/laws/show/878-2019-%D0%BF" TargetMode="External"/><Relationship Id="rId5" Type="http://schemas.openxmlformats.org/officeDocument/2006/relationships/image" Target="media/image1.wmf"/><Relationship Id="rId95" Type="http://schemas.openxmlformats.org/officeDocument/2006/relationships/hyperlink" Target="https://zakon.rada.gov.ua/laws/show/1035-2020-%D0%BF" TargetMode="External"/><Relationship Id="rId160" Type="http://schemas.openxmlformats.org/officeDocument/2006/relationships/hyperlink" Target="https://zakon.rada.gov.ua/laws/show/420-2021-%D0%BF" TargetMode="External"/><Relationship Id="rId181" Type="http://schemas.openxmlformats.org/officeDocument/2006/relationships/hyperlink" Target="https://zakon.rada.gov.ua/laws/show/632-2020-%D0%BF" TargetMode="External"/><Relationship Id="rId216" Type="http://schemas.openxmlformats.org/officeDocument/2006/relationships/hyperlink" Target="https://zakon.rada.gov.ua/laws/show/420-2021-%D0%BF" TargetMode="External"/><Relationship Id="rId237" Type="http://schemas.openxmlformats.org/officeDocument/2006/relationships/hyperlink" Target="https://zakon.rada.gov.ua/laws/show/420-2021-%D0%BF" TargetMode="External"/><Relationship Id="rId258" Type="http://schemas.openxmlformats.org/officeDocument/2006/relationships/hyperlink" Target="https://zakon.rada.gov.ua/laws/show/1156-98-%D0%BF" TargetMode="External"/><Relationship Id="rId279" Type="http://schemas.openxmlformats.org/officeDocument/2006/relationships/hyperlink" Target="https://zakon.rada.gov.ua/laws/show/420-2021-%D0%BF" TargetMode="External"/><Relationship Id="rId22" Type="http://schemas.openxmlformats.org/officeDocument/2006/relationships/hyperlink" Target="https://zakon.rada.gov.ua/laws/show/1730-2003-%D0%BF" TargetMode="External"/><Relationship Id="rId43" Type="http://schemas.openxmlformats.org/officeDocument/2006/relationships/hyperlink" Target="https://zakon.rada.gov.ua/laws/show/534-2016-%D0%BF" TargetMode="External"/><Relationship Id="rId64" Type="http://schemas.openxmlformats.org/officeDocument/2006/relationships/hyperlink" Target="https://zakon.rada.gov.ua/laws/show/1035-2020-%D0%BF" TargetMode="External"/><Relationship Id="rId118" Type="http://schemas.openxmlformats.org/officeDocument/2006/relationships/hyperlink" Target="https://zakon.rada.gov.ua/laws/show/420-2021-%D0%BF" TargetMode="External"/><Relationship Id="rId139" Type="http://schemas.openxmlformats.org/officeDocument/2006/relationships/hyperlink" Target="https://zakon.rada.gov.ua/laws/show/505-2021-%D0%BF" TargetMode="External"/><Relationship Id="rId290" Type="http://schemas.openxmlformats.org/officeDocument/2006/relationships/hyperlink" Target="https://zakon.rada.gov.ua/laws/show/420-2021-%D0%BF" TargetMode="External"/><Relationship Id="rId304" Type="http://schemas.openxmlformats.org/officeDocument/2006/relationships/hyperlink" Target="https://zakon.rada.gov.ua/laws/show/1123-2019-%D0%BF" TargetMode="External"/><Relationship Id="rId325" Type="http://schemas.openxmlformats.org/officeDocument/2006/relationships/hyperlink" Target="https://zakon.rada.gov.ua/laws/show/848-95-%D0%BF/print" TargetMode="External"/><Relationship Id="rId346" Type="http://schemas.openxmlformats.org/officeDocument/2006/relationships/fontTable" Target="fontTable.xml"/><Relationship Id="rId85" Type="http://schemas.openxmlformats.org/officeDocument/2006/relationships/hyperlink" Target="https://zakon.rada.gov.ua/laws/show/420-2021-%D0%BF" TargetMode="External"/><Relationship Id="rId150" Type="http://schemas.openxmlformats.org/officeDocument/2006/relationships/hyperlink" Target="https://zakon.rada.gov.ua/laws/show/420-2021-%D0%BF" TargetMode="External"/><Relationship Id="rId171" Type="http://schemas.openxmlformats.org/officeDocument/2006/relationships/hyperlink" Target="https://zakon.rada.gov.ua/laws/show/632-2020-%D0%BF" TargetMode="External"/><Relationship Id="rId192" Type="http://schemas.openxmlformats.org/officeDocument/2006/relationships/hyperlink" Target="https://zakon.rada.gov.ua/laws/show/420-2021-%D0%BF" TargetMode="External"/><Relationship Id="rId206" Type="http://schemas.openxmlformats.org/officeDocument/2006/relationships/hyperlink" Target="https://zakon.rada.gov.ua/laws/show/848-95-%D0%BF/print" TargetMode="External"/><Relationship Id="rId227" Type="http://schemas.openxmlformats.org/officeDocument/2006/relationships/hyperlink" Target="https://zakon.rada.gov.ua/laws/show/420-2021-%D0%BF" TargetMode="External"/><Relationship Id="rId248" Type="http://schemas.openxmlformats.org/officeDocument/2006/relationships/hyperlink" Target="https://zakon.rada.gov.ua/laws/show/848-95-%D0%BF/print" TargetMode="External"/><Relationship Id="rId269" Type="http://schemas.openxmlformats.org/officeDocument/2006/relationships/hyperlink" Target="https://zakon.rada.gov.ua/laws/show/848-95-%D0%BF/print" TargetMode="External"/><Relationship Id="rId12" Type="http://schemas.openxmlformats.org/officeDocument/2006/relationships/hyperlink" Target="https://zakon.rada.gov.ua/laws/show/626-98-%D0%BF" TargetMode="External"/><Relationship Id="rId33" Type="http://schemas.openxmlformats.org/officeDocument/2006/relationships/hyperlink" Target="https://zakon.rada.gov.ua/laws/show/35-2012-%D0%BF" TargetMode="External"/><Relationship Id="rId108" Type="http://schemas.openxmlformats.org/officeDocument/2006/relationships/hyperlink" Target="https://zakon.rada.gov.ua/laws/show/505-2021-%D0%BF" TargetMode="External"/><Relationship Id="rId129" Type="http://schemas.openxmlformats.org/officeDocument/2006/relationships/hyperlink" Target="https://zakon.rada.gov.ua/laws/show/329-2020-%D0%BF" TargetMode="External"/><Relationship Id="rId280" Type="http://schemas.openxmlformats.org/officeDocument/2006/relationships/hyperlink" Target="https://zakon.rada.gov.ua/laws/show/420-2021-%D0%BF" TargetMode="External"/><Relationship Id="rId315" Type="http://schemas.openxmlformats.org/officeDocument/2006/relationships/hyperlink" Target="https://zakon.rada.gov.ua/laws/show/878-2019-%D0%BF" TargetMode="External"/><Relationship Id="rId336" Type="http://schemas.openxmlformats.org/officeDocument/2006/relationships/hyperlink" Target="https://zakon.rada.gov.ua/laws/show/807-2019-%D0%BF" TargetMode="External"/><Relationship Id="rId54" Type="http://schemas.openxmlformats.org/officeDocument/2006/relationships/hyperlink" Target="https://zakon.rada.gov.ua/laws/show/62-2019-%D0%BF" TargetMode="External"/><Relationship Id="rId75" Type="http://schemas.openxmlformats.org/officeDocument/2006/relationships/hyperlink" Target="https://zakon.rada.gov.ua/laws/show/119-98-%D0%BF" TargetMode="External"/><Relationship Id="rId96" Type="http://schemas.openxmlformats.org/officeDocument/2006/relationships/hyperlink" Target="https://zakon.rada.gov.ua/laws/show/851-15" TargetMode="External"/><Relationship Id="rId140" Type="http://schemas.openxmlformats.org/officeDocument/2006/relationships/hyperlink" Target="https://zakon.rada.gov.ua/laws/show/420-2021-%D0%BF" TargetMode="External"/><Relationship Id="rId161" Type="http://schemas.openxmlformats.org/officeDocument/2006/relationships/hyperlink" Target="https://zakon.rada.gov.ua/laws/show/64-2021-%D0%BF" TargetMode="External"/><Relationship Id="rId182" Type="http://schemas.openxmlformats.org/officeDocument/2006/relationships/hyperlink" Target="https://zakon.rada.gov.ua/laws/show/632-2020-%D0%BF" TargetMode="External"/><Relationship Id="rId217" Type="http://schemas.openxmlformats.org/officeDocument/2006/relationships/hyperlink" Target="https://zakon.rada.gov.ua/laws/show/420-2021-%D0%BF" TargetMode="External"/><Relationship Id="rId6" Type="http://schemas.openxmlformats.org/officeDocument/2006/relationships/image" Target="https://zakonst.rada.gov.ua/images/gerb.gif" TargetMode="External"/><Relationship Id="rId238" Type="http://schemas.openxmlformats.org/officeDocument/2006/relationships/hyperlink" Target="https://zakon.rada.gov.ua/laws/show/878-2019-%D0%BF" TargetMode="External"/><Relationship Id="rId259" Type="http://schemas.openxmlformats.org/officeDocument/2006/relationships/hyperlink" Target="https://zakon.rada.gov.ua/laws/show/1156-98-%D0%BF" TargetMode="External"/><Relationship Id="rId23" Type="http://schemas.openxmlformats.org/officeDocument/2006/relationships/hyperlink" Target="https://zakon.rada.gov.ua/laws/show/973-2004-%D0%BF" TargetMode="External"/><Relationship Id="rId119" Type="http://schemas.openxmlformats.org/officeDocument/2006/relationships/hyperlink" Target="https://zakon.rada.gov.ua/laws/show/5067-17" TargetMode="External"/><Relationship Id="rId270" Type="http://schemas.openxmlformats.org/officeDocument/2006/relationships/hyperlink" Target="https://zakon.rada.gov.ua/laws/show/420-2021-%D0%BF" TargetMode="External"/><Relationship Id="rId291" Type="http://schemas.openxmlformats.org/officeDocument/2006/relationships/hyperlink" Target="https://zakon.rada.gov.ua/laws/show/420-2021-%D0%BF" TargetMode="External"/><Relationship Id="rId305" Type="http://schemas.openxmlformats.org/officeDocument/2006/relationships/hyperlink" Target="https://zakon.rada.gov.ua/laws/show/1282-2020-%D0%BF" TargetMode="External"/><Relationship Id="rId326" Type="http://schemas.openxmlformats.org/officeDocument/2006/relationships/hyperlink" Target="https://zakon.rada.gov.ua/laws/show/848-95-%D0%BF/print" TargetMode="External"/><Relationship Id="rId347" Type="http://schemas.openxmlformats.org/officeDocument/2006/relationships/theme" Target="theme/theme1.xml"/><Relationship Id="rId44" Type="http://schemas.openxmlformats.org/officeDocument/2006/relationships/hyperlink" Target="https://zakon.rada.gov.ua/laws/show/635-2016-%D0%BF" TargetMode="External"/><Relationship Id="rId65" Type="http://schemas.openxmlformats.org/officeDocument/2006/relationships/hyperlink" Target="https://zakon.rada.gov.ua/laws/show/1098-2020-%D0%BF" TargetMode="External"/><Relationship Id="rId86" Type="http://schemas.openxmlformats.org/officeDocument/2006/relationships/hyperlink" Target="https://zakon.rada.gov.ua/laws/show/505-2021-%D0%BF" TargetMode="External"/><Relationship Id="rId130" Type="http://schemas.openxmlformats.org/officeDocument/2006/relationships/hyperlink" Target="https://zakon.rada.gov.ua/laws/show/420-2021-%D0%BF" TargetMode="External"/><Relationship Id="rId151" Type="http://schemas.openxmlformats.org/officeDocument/2006/relationships/hyperlink" Target="https://zakon.rada.gov.ua/laws/show/420-2021-%D0%BF" TargetMode="External"/><Relationship Id="rId172" Type="http://schemas.openxmlformats.org/officeDocument/2006/relationships/hyperlink" Target="https://zakon.rada.gov.ua/laws/show/848-95-%D0%BF/print" TargetMode="External"/><Relationship Id="rId193" Type="http://schemas.openxmlformats.org/officeDocument/2006/relationships/hyperlink" Target="https://zakon.rada.gov.ua/laws/show/1282-2020-%D0%BF" TargetMode="External"/><Relationship Id="rId207" Type="http://schemas.openxmlformats.org/officeDocument/2006/relationships/hyperlink" Target="https://zakon.rada.gov.ua/laws/show/848-95-%D0%BF/print" TargetMode="External"/><Relationship Id="rId228" Type="http://schemas.openxmlformats.org/officeDocument/2006/relationships/hyperlink" Target="https://zakon.rada.gov.ua/laws/show/420-2021-%D0%BF" TargetMode="External"/><Relationship Id="rId249" Type="http://schemas.openxmlformats.org/officeDocument/2006/relationships/hyperlink" Target="https://zakon.rada.gov.ua/laws/show/1282-2020-%D0%BF" TargetMode="External"/><Relationship Id="rId13" Type="http://schemas.openxmlformats.org/officeDocument/2006/relationships/hyperlink" Target="https://zakon.rada.gov.ua/laws/show/1336-98-%D0%BF" TargetMode="External"/><Relationship Id="rId109" Type="http://schemas.openxmlformats.org/officeDocument/2006/relationships/hyperlink" Target="https://zakon.rada.gov.ua/laws/show/420-2021-%D0%BF" TargetMode="External"/><Relationship Id="rId260" Type="http://schemas.openxmlformats.org/officeDocument/2006/relationships/hyperlink" Target="https://zakon.rada.gov.ua/laws/show/1282-2020-%D0%BF" TargetMode="External"/><Relationship Id="rId281" Type="http://schemas.openxmlformats.org/officeDocument/2006/relationships/hyperlink" Target="https://zakon.rada.gov.ua/laws/show/420-2021-%D0%BF" TargetMode="External"/><Relationship Id="rId316" Type="http://schemas.openxmlformats.org/officeDocument/2006/relationships/hyperlink" Target="https://zakon.rada.gov.ua/laws/show/848-95-%D0%BF/print" TargetMode="External"/><Relationship Id="rId337" Type="http://schemas.openxmlformats.org/officeDocument/2006/relationships/hyperlink" Target="https://zakon.rada.gov.ua/laws/show/505-2021-%D0%BF" TargetMode="External"/><Relationship Id="rId34" Type="http://schemas.openxmlformats.org/officeDocument/2006/relationships/hyperlink" Target="https://zakon.rada.gov.ua/laws/show/152-2013-%D0%BF" TargetMode="External"/><Relationship Id="rId55" Type="http://schemas.openxmlformats.org/officeDocument/2006/relationships/hyperlink" Target="https://zakon.rada.gov.ua/laws/show/373-2019-%D0%BF" TargetMode="External"/><Relationship Id="rId76" Type="http://schemas.openxmlformats.org/officeDocument/2006/relationships/hyperlink" Target="https://zakon.rada.gov.ua/laws/show/807-2019-%D0%BF" TargetMode="External"/><Relationship Id="rId97" Type="http://schemas.openxmlformats.org/officeDocument/2006/relationships/hyperlink" Target="https://zakon.rada.gov.ua/laws/show/2155-19" TargetMode="External"/><Relationship Id="rId120" Type="http://schemas.openxmlformats.org/officeDocument/2006/relationships/hyperlink" Target="https://zakon.rada.gov.ua/laws/show/5067-17" TargetMode="External"/><Relationship Id="rId141" Type="http://schemas.openxmlformats.org/officeDocument/2006/relationships/hyperlink" Target="https://zakon.rada.gov.ua/laws/show/505-2021-%D0%BF" TargetMode="External"/><Relationship Id="rId7" Type="http://schemas.openxmlformats.org/officeDocument/2006/relationships/hyperlink" Target="https://zakon.rada.gov.ua/laws/show/31-96-%D0%BF" TargetMode="External"/><Relationship Id="rId162" Type="http://schemas.openxmlformats.org/officeDocument/2006/relationships/hyperlink" Target="https://zakon.rada.gov.ua/laws/show/420-2021-%D0%BF" TargetMode="External"/><Relationship Id="rId183" Type="http://schemas.openxmlformats.org/officeDocument/2006/relationships/hyperlink" Target="https://zakon.rada.gov.ua/laws/show/848-95-%D0%BF/print" TargetMode="External"/><Relationship Id="rId218" Type="http://schemas.openxmlformats.org/officeDocument/2006/relationships/hyperlink" Target="https://zakon.rada.gov.ua/laws/show/1282-2020-%D0%BF" TargetMode="External"/><Relationship Id="rId239" Type="http://schemas.openxmlformats.org/officeDocument/2006/relationships/hyperlink" Target="https://zakon.rada.gov.ua/laws/show/848-95-%D0%BF/print" TargetMode="External"/><Relationship Id="rId250" Type="http://schemas.openxmlformats.org/officeDocument/2006/relationships/hyperlink" Target="https://zakon.rada.gov.ua/laws/show/420-2021-%D0%BF" TargetMode="External"/><Relationship Id="rId271" Type="http://schemas.openxmlformats.org/officeDocument/2006/relationships/hyperlink" Target="https://zakon.rada.gov.ua/laws/show/1282-2020-%D0%BF" TargetMode="External"/><Relationship Id="rId292" Type="http://schemas.openxmlformats.org/officeDocument/2006/relationships/hyperlink" Target="https://zakon.rada.gov.ua/laws/show/420-2021-%D0%BF" TargetMode="External"/><Relationship Id="rId306" Type="http://schemas.openxmlformats.org/officeDocument/2006/relationships/hyperlink" Target="https://zakon.rada.gov.ua/laws/show/1123-2019-%D0%BF" TargetMode="External"/><Relationship Id="rId24" Type="http://schemas.openxmlformats.org/officeDocument/2006/relationships/hyperlink" Target="https://zakon.rada.gov.ua/laws/show/1703-2006-%D0%BF" TargetMode="External"/><Relationship Id="rId45" Type="http://schemas.openxmlformats.org/officeDocument/2006/relationships/hyperlink" Target="https://zakon.rada.gov.ua/laws/show/300-2017-%D0%BF" TargetMode="External"/><Relationship Id="rId66" Type="http://schemas.openxmlformats.org/officeDocument/2006/relationships/hyperlink" Target="https://zakon.rada.gov.ua/laws/show/1282-2020-%D0%BF" TargetMode="External"/><Relationship Id="rId87" Type="http://schemas.openxmlformats.org/officeDocument/2006/relationships/hyperlink" Target="https://zakon.rada.gov.ua/laws/show/1156-98-%D0%BF" TargetMode="External"/><Relationship Id="rId110" Type="http://schemas.openxmlformats.org/officeDocument/2006/relationships/hyperlink" Target="https://zakon.rada.gov.ua/laws/show/1282-2020-%D0%BF" TargetMode="External"/><Relationship Id="rId131" Type="http://schemas.openxmlformats.org/officeDocument/2006/relationships/hyperlink" Target="https://zakon.rada.gov.ua/laws/show/420-2021-%D0%BF" TargetMode="External"/><Relationship Id="rId327" Type="http://schemas.openxmlformats.org/officeDocument/2006/relationships/hyperlink" Target="https://zakon.rada.gov.ua/laws/show/420-2021-%D0%BF" TargetMode="External"/><Relationship Id="rId152" Type="http://schemas.openxmlformats.org/officeDocument/2006/relationships/hyperlink" Target="https://zakon.rada.gov.ua/laws/show/420-2021-%D0%BF" TargetMode="External"/><Relationship Id="rId173" Type="http://schemas.openxmlformats.org/officeDocument/2006/relationships/hyperlink" Target="https://zakon.rada.gov.ua/laws/show/848-95-%D0%BF/print" TargetMode="External"/><Relationship Id="rId194" Type="http://schemas.openxmlformats.org/officeDocument/2006/relationships/hyperlink" Target="https://zakon.rada.gov.ua/laws/show/878-2019-%D0%BF" TargetMode="External"/><Relationship Id="rId208" Type="http://schemas.openxmlformats.org/officeDocument/2006/relationships/hyperlink" Target="https://zakon.rada.gov.ua/laws/show/324-20" TargetMode="External"/><Relationship Id="rId229" Type="http://schemas.openxmlformats.org/officeDocument/2006/relationships/hyperlink" Target="https://zakon.rada.gov.ua/laws/show/420-2021-%D0%BF" TargetMode="External"/><Relationship Id="rId240" Type="http://schemas.openxmlformats.org/officeDocument/2006/relationships/hyperlink" Target="https://zakon.rada.gov.ua/laws/show/420-2021-%D0%BF" TargetMode="External"/><Relationship Id="rId261" Type="http://schemas.openxmlformats.org/officeDocument/2006/relationships/hyperlink" Target="https://zakon.rada.gov.ua/laws/show/505-2021-%D0%BF" TargetMode="External"/><Relationship Id="rId14" Type="http://schemas.openxmlformats.org/officeDocument/2006/relationships/hyperlink" Target="https://zakon.rada.gov.ua/laws/show/822-99-%D0%BF" TargetMode="External"/><Relationship Id="rId35" Type="http://schemas.openxmlformats.org/officeDocument/2006/relationships/hyperlink" Target="https://zakon.rada.gov.ua/laws/show/409-2014-%D0%BF" TargetMode="External"/><Relationship Id="rId56" Type="http://schemas.openxmlformats.org/officeDocument/2006/relationships/hyperlink" Target="https://zakon.rada.gov.ua/laws/show/528-2019-%D0%BF" TargetMode="External"/><Relationship Id="rId77" Type="http://schemas.openxmlformats.org/officeDocument/2006/relationships/hyperlink" Target="https://zakon.rada.gov.ua/laws/show/1123-2019-%D0%BF" TargetMode="External"/><Relationship Id="rId100" Type="http://schemas.openxmlformats.org/officeDocument/2006/relationships/hyperlink" Target="https://zakon.rada.gov.ua/laws/show/402-2021-%D0%BF" TargetMode="External"/><Relationship Id="rId282" Type="http://schemas.openxmlformats.org/officeDocument/2006/relationships/hyperlink" Target="https://zakon.rada.gov.ua/laws/show/420-2021-%D0%BF" TargetMode="External"/><Relationship Id="rId317" Type="http://schemas.openxmlformats.org/officeDocument/2006/relationships/hyperlink" Target="https://zakon.rada.gov.ua/laws/show/848-95-%D0%BF/print" TargetMode="External"/><Relationship Id="rId338" Type="http://schemas.openxmlformats.org/officeDocument/2006/relationships/hyperlink" Target="https://zakon.rada.gov.ua/laws/show/505-2021-%D0%BF" TargetMode="External"/><Relationship Id="rId8" Type="http://schemas.openxmlformats.org/officeDocument/2006/relationships/hyperlink" Target="https://zakon.rada.gov.ua/laws/show/541-96-%D0%BF" TargetMode="External"/><Relationship Id="rId98" Type="http://schemas.openxmlformats.org/officeDocument/2006/relationships/hyperlink" Target="https://zakon.rada.gov.ua/laws/show/80/94-%D0%B2%D1%80" TargetMode="External"/><Relationship Id="rId121" Type="http://schemas.openxmlformats.org/officeDocument/2006/relationships/hyperlink" Target="https://zakon.rada.gov.ua/laws/show/505-2021-%D0%BF" TargetMode="External"/><Relationship Id="rId142" Type="http://schemas.openxmlformats.org/officeDocument/2006/relationships/hyperlink" Target="https://zakon.rada.gov.ua/laws/show/420-2021-%D0%BF" TargetMode="External"/><Relationship Id="rId163" Type="http://schemas.openxmlformats.org/officeDocument/2006/relationships/hyperlink" Target="https://zakon.rada.gov.ua/laws/show/848-95-%D0%BF/print" TargetMode="External"/><Relationship Id="rId184" Type="http://schemas.openxmlformats.org/officeDocument/2006/relationships/hyperlink" Target="https://zakon.rada.gov.ua/laws/show/632-2020-%D0%BF" TargetMode="External"/><Relationship Id="rId219" Type="http://schemas.openxmlformats.org/officeDocument/2006/relationships/hyperlink" Target="https://zakon.rada.gov.ua/laws/show/848-95-%D0%BF/print" TargetMode="External"/><Relationship Id="rId230" Type="http://schemas.openxmlformats.org/officeDocument/2006/relationships/hyperlink" Target="https://zakon.rada.gov.ua/laws/show/420-2021-%D0%BF" TargetMode="External"/><Relationship Id="rId251" Type="http://schemas.openxmlformats.org/officeDocument/2006/relationships/hyperlink" Target="https://zakon.rada.gov.ua/laws/show/420-2021-%D0%BF" TargetMode="External"/><Relationship Id="rId25" Type="http://schemas.openxmlformats.org/officeDocument/2006/relationships/hyperlink" Target="https://zakon.rada.gov.ua/laws/show/765-2007-%D0%BF" TargetMode="External"/><Relationship Id="rId46" Type="http://schemas.openxmlformats.org/officeDocument/2006/relationships/hyperlink" Target="https://zakon.rada.gov.ua/laws/show/604-2017-%D0%BF" TargetMode="External"/><Relationship Id="rId67" Type="http://schemas.openxmlformats.org/officeDocument/2006/relationships/hyperlink" Target="https://zakon.rada.gov.ua/laws/show/1324-2020-%D0%BF" TargetMode="External"/><Relationship Id="rId116" Type="http://schemas.openxmlformats.org/officeDocument/2006/relationships/hyperlink" Target="https://zakon.rada.gov.ua/laws/show/878-2019-%D0%BF" TargetMode="External"/><Relationship Id="rId137" Type="http://schemas.openxmlformats.org/officeDocument/2006/relationships/hyperlink" Target="https://zakon.rada.gov.ua/laws/show/505-2014-%D0%BF" TargetMode="External"/><Relationship Id="rId158" Type="http://schemas.openxmlformats.org/officeDocument/2006/relationships/hyperlink" Target="https://zakon.rada.gov.ua/laws/show/420-2021-%D0%BF" TargetMode="External"/><Relationship Id="rId272" Type="http://schemas.openxmlformats.org/officeDocument/2006/relationships/hyperlink" Target="https://zakon.rada.gov.ua/laws/show/848-95-%D0%BF/print" TargetMode="External"/><Relationship Id="rId293" Type="http://schemas.openxmlformats.org/officeDocument/2006/relationships/hyperlink" Target="https://zakon.rada.gov.ua/laws/show/420-2021-%D0%BF" TargetMode="External"/><Relationship Id="rId302" Type="http://schemas.openxmlformats.org/officeDocument/2006/relationships/hyperlink" Target="https://zakon.rada.gov.ua/laws/show/420-2021-%D0%BF" TargetMode="External"/><Relationship Id="rId307" Type="http://schemas.openxmlformats.org/officeDocument/2006/relationships/hyperlink" Target="https://zakon.rada.gov.ua/laws/show/848-95-%D0%BF/print" TargetMode="External"/><Relationship Id="rId323" Type="http://schemas.openxmlformats.org/officeDocument/2006/relationships/hyperlink" Target="https://zakon.rada.gov.ua/laws/show/848-95-%D0%BF/print" TargetMode="External"/><Relationship Id="rId328" Type="http://schemas.openxmlformats.org/officeDocument/2006/relationships/hyperlink" Target="https://zakon.rada.gov.ua/laws/show/848-95-%D0%BF/print" TargetMode="External"/><Relationship Id="rId344" Type="http://schemas.openxmlformats.org/officeDocument/2006/relationships/hyperlink" Target="https://zakon.rada.gov.ua/go/848-95-%D0%BF" TargetMode="External"/><Relationship Id="rId20" Type="http://schemas.openxmlformats.org/officeDocument/2006/relationships/hyperlink" Target="https://zakon.rada.gov.ua/laws/show/1854-2002-%D0%BF" TargetMode="External"/><Relationship Id="rId41" Type="http://schemas.openxmlformats.org/officeDocument/2006/relationships/hyperlink" Target="https://zakon.rada.gov.ua/laws/show/841-2015-%D0%BF" TargetMode="External"/><Relationship Id="rId62" Type="http://schemas.openxmlformats.org/officeDocument/2006/relationships/hyperlink" Target="https://zakon.rada.gov.ua/laws/show/432-2020-%D0%BF" TargetMode="External"/><Relationship Id="rId83" Type="http://schemas.openxmlformats.org/officeDocument/2006/relationships/hyperlink" Target="https://zakon.rada.gov.ua/laws/show/1123-2019-%D0%BF" TargetMode="External"/><Relationship Id="rId88" Type="http://schemas.openxmlformats.org/officeDocument/2006/relationships/hyperlink" Target="https://zakon.rada.gov.ua/laws/show/420-2021-%D0%BF" TargetMode="External"/><Relationship Id="rId111" Type="http://schemas.openxmlformats.org/officeDocument/2006/relationships/hyperlink" Target="https://zakon.rada.gov.ua/laws/show/420-2021-%D0%BF" TargetMode="External"/><Relationship Id="rId132" Type="http://schemas.openxmlformats.org/officeDocument/2006/relationships/hyperlink" Target="https://zakon.rada.gov.ua/laws/show/420-2021-%D0%BF" TargetMode="External"/><Relationship Id="rId153" Type="http://schemas.openxmlformats.org/officeDocument/2006/relationships/hyperlink" Target="https://zakon.rada.gov.ua/laws/show/878-2019-%D0%BF" TargetMode="External"/><Relationship Id="rId174" Type="http://schemas.openxmlformats.org/officeDocument/2006/relationships/hyperlink" Target="https://zakon.rada.gov.ua/laws/show/848-95-%D0%BF/print" TargetMode="External"/><Relationship Id="rId179" Type="http://schemas.openxmlformats.org/officeDocument/2006/relationships/hyperlink" Target="https://zakon.rada.gov.ua/laws/show/632-2020-%D0%BF" TargetMode="External"/><Relationship Id="rId195" Type="http://schemas.openxmlformats.org/officeDocument/2006/relationships/hyperlink" Target="https://zakon.rada.gov.ua/laws/show/878-2019-%D0%BF" TargetMode="External"/><Relationship Id="rId209" Type="http://schemas.openxmlformats.org/officeDocument/2006/relationships/hyperlink" Target="https://zakon.rada.gov.ua/laws/show/420-2021-%D0%BF" TargetMode="External"/><Relationship Id="rId190" Type="http://schemas.openxmlformats.org/officeDocument/2006/relationships/hyperlink" Target="https://zakon.rada.gov.ua/laws/show/505-2021-%D0%BF" TargetMode="External"/><Relationship Id="rId204" Type="http://schemas.openxmlformats.org/officeDocument/2006/relationships/hyperlink" Target="https://zakon.rada.gov.ua/laws/show/606-2016-%D0%BF" TargetMode="External"/><Relationship Id="rId220" Type="http://schemas.openxmlformats.org/officeDocument/2006/relationships/hyperlink" Target="https://zakon.rada.gov.ua/laws/show/848-95-%D0%BF/print" TargetMode="External"/><Relationship Id="rId225" Type="http://schemas.openxmlformats.org/officeDocument/2006/relationships/hyperlink" Target="https://zakon.rada.gov.ua/laws/show/1282-2020-%D0%BF" TargetMode="External"/><Relationship Id="rId241" Type="http://schemas.openxmlformats.org/officeDocument/2006/relationships/hyperlink" Target="https://zakon.rada.gov.ua/laws/show/505-2021-%D0%BF" TargetMode="External"/><Relationship Id="rId246" Type="http://schemas.openxmlformats.org/officeDocument/2006/relationships/hyperlink" Target="https://zakon.rada.gov.ua/laws/show/848-95-%D0%BF/print" TargetMode="External"/><Relationship Id="rId267" Type="http://schemas.openxmlformats.org/officeDocument/2006/relationships/hyperlink" Target="https://zakon.rada.gov.ua/laws/show/420-2021-%D0%BF" TargetMode="External"/><Relationship Id="rId288" Type="http://schemas.openxmlformats.org/officeDocument/2006/relationships/hyperlink" Target="https://zakon.rada.gov.ua/laws/show/420-2021-%D0%BF" TargetMode="External"/><Relationship Id="rId15" Type="http://schemas.openxmlformats.org/officeDocument/2006/relationships/hyperlink" Target="https://zakon.rada.gov.ua/laws/show/2146-99-%D0%BF" TargetMode="External"/><Relationship Id="rId36" Type="http://schemas.openxmlformats.org/officeDocument/2006/relationships/hyperlink" Target="https://zakon.rada.gov.ua/laws/show/106-2015-%D0%BF" TargetMode="External"/><Relationship Id="rId57" Type="http://schemas.openxmlformats.org/officeDocument/2006/relationships/hyperlink" Target="https://zakon.rada.gov.ua/laws/show/807-2019-%D0%BF" TargetMode="External"/><Relationship Id="rId106" Type="http://schemas.openxmlformats.org/officeDocument/2006/relationships/hyperlink" Target="https://zakon.rada.gov.ua/laws/show/z0548-18" TargetMode="External"/><Relationship Id="rId127" Type="http://schemas.openxmlformats.org/officeDocument/2006/relationships/hyperlink" Target="https://zakon.rada.gov.ua/laws/show/1282-2020-%D0%BF" TargetMode="External"/><Relationship Id="rId262" Type="http://schemas.openxmlformats.org/officeDocument/2006/relationships/hyperlink" Target="https://zakon.rada.gov.ua/laws/show/1324-2020-%D0%BF" TargetMode="External"/><Relationship Id="rId283" Type="http://schemas.openxmlformats.org/officeDocument/2006/relationships/hyperlink" Target="https://zakon.rada.gov.ua/laws/show/151-2016-%D0%BF" TargetMode="External"/><Relationship Id="rId313" Type="http://schemas.openxmlformats.org/officeDocument/2006/relationships/hyperlink" Target="https://zakon.rada.gov.ua/laws/show/420-2021-%D0%BF" TargetMode="External"/><Relationship Id="rId318" Type="http://schemas.openxmlformats.org/officeDocument/2006/relationships/hyperlink" Target="https://zakon.rada.gov.ua/laws/show/848-95-%D0%BF/print" TargetMode="External"/><Relationship Id="rId339" Type="http://schemas.openxmlformats.org/officeDocument/2006/relationships/image" Target="media/image2.wmf"/><Relationship Id="rId10" Type="http://schemas.openxmlformats.org/officeDocument/2006/relationships/hyperlink" Target="https://zakon.rada.gov.ua/laws/show/1050-97-%D0%BF" TargetMode="External"/><Relationship Id="rId31" Type="http://schemas.openxmlformats.org/officeDocument/2006/relationships/hyperlink" Target="https://zakon.rada.gov.ua/laws/show/774-2011-%D0%BF" TargetMode="External"/><Relationship Id="rId52" Type="http://schemas.openxmlformats.org/officeDocument/2006/relationships/hyperlink" Target="https://zakon.rada.gov.ua/laws/show/841-2018-%D0%BF" TargetMode="External"/><Relationship Id="rId73" Type="http://schemas.openxmlformats.org/officeDocument/2006/relationships/hyperlink" Target="https://zakon.rada.gov.ua/laws/show/1324-2020-%D0%BF" TargetMode="External"/><Relationship Id="rId78" Type="http://schemas.openxmlformats.org/officeDocument/2006/relationships/hyperlink" Target="https://zakon.rada.gov.ua/laws/show/1282-2020-%D0%BF" TargetMode="External"/><Relationship Id="rId94" Type="http://schemas.openxmlformats.org/officeDocument/2006/relationships/hyperlink" Target="https://zakon.rada.gov.ua/laws/show/1123-2019-%D0%BF" TargetMode="External"/><Relationship Id="rId99" Type="http://schemas.openxmlformats.org/officeDocument/2006/relationships/hyperlink" Target="https://zakon.rada.gov.ua/laws/show/1035-2020-%D0%BF" TargetMode="External"/><Relationship Id="rId101" Type="http://schemas.openxmlformats.org/officeDocument/2006/relationships/hyperlink" Target="https://zakon.rada.gov.ua/laws/show/1035-2020-%D0%BF" TargetMode="External"/><Relationship Id="rId122" Type="http://schemas.openxmlformats.org/officeDocument/2006/relationships/hyperlink" Target="https://zakon.rada.gov.ua/laws/show/505-2021-%D0%BF" TargetMode="External"/><Relationship Id="rId143" Type="http://schemas.openxmlformats.org/officeDocument/2006/relationships/hyperlink" Target="https://zakon.rada.gov.ua/laws/show/420-2021-%D0%BF" TargetMode="External"/><Relationship Id="rId148" Type="http://schemas.openxmlformats.org/officeDocument/2006/relationships/hyperlink" Target="https://zakon.rada.gov.ua/laws/show/420-2021-%D0%BF" TargetMode="External"/><Relationship Id="rId164" Type="http://schemas.openxmlformats.org/officeDocument/2006/relationships/hyperlink" Target="https://zakon.rada.gov.ua/laws/show/848-95-%D0%BF/print" TargetMode="External"/><Relationship Id="rId169" Type="http://schemas.openxmlformats.org/officeDocument/2006/relationships/hyperlink" Target="https://zakon.rada.gov.ua/laws/show/632-2020-%D0%BF" TargetMode="External"/><Relationship Id="rId185" Type="http://schemas.openxmlformats.org/officeDocument/2006/relationships/hyperlink" Target="https://zakon.rada.gov.ua/laws/show/1035-2020-%D0%BF" TargetMode="External"/><Relationship Id="rId334" Type="http://schemas.openxmlformats.org/officeDocument/2006/relationships/hyperlink" Target="https://zakon.rada.gov.ua/laws/show/420-2021-%D0%BF" TargetMode="External"/><Relationship Id="rId4" Type="http://schemas.openxmlformats.org/officeDocument/2006/relationships/webSettings" Target="webSettings.xml"/><Relationship Id="rId9" Type="http://schemas.openxmlformats.org/officeDocument/2006/relationships/hyperlink" Target="https://zakon.rada.gov.ua/laws/show/1231-96-%D0%BF" TargetMode="External"/><Relationship Id="rId180" Type="http://schemas.openxmlformats.org/officeDocument/2006/relationships/hyperlink" Target="https://zakon.rada.gov.ua/laws/show/632-2020-%D0%BF" TargetMode="External"/><Relationship Id="rId210" Type="http://schemas.openxmlformats.org/officeDocument/2006/relationships/hyperlink" Target="https://zakon.rada.gov.ua/laws/show/848-95-%D0%BF/print" TargetMode="External"/><Relationship Id="rId215" Type="http://schemas.openxmlformats.org/officeDocument/2006/relationships/hyperlink" Target="https://zakon.rada.gov.ua/laws/show/848-95-%D0%BF/print" TargetMode="External"/><Relationship Id="rId236" Type="http://schemas.openxmlformats.org/officeDocument/2006/relationships/hyperlink" Target="https://zakon.rada.gov.ua/laws/show/420-2021-%D0%BF" TargetMode="External"/><Relationship Id="rId257" Type="http://schemas.openxmlformats.org/officeDocument/2006/relationships/hyperlink" Target="https://zakon.rada.gov.ua/laws/show/420-2021-%D0%BF" TargetMode="External"/><Relationship Id="rId278" Type="http://schemas.openxmlformats.org/officeDocument/2006/relationships/hyperlink" Target="https://zakon.rada.gov.ua/laws/show/420-2021-%D0%BF" TargetMode="External"/><Relationship Id="rId26" Type="http://schemas.openxmlformats.org/officeDocument/2006/relationships/hyperlink" Target="https://zakon.rada.gov.ua/laws/show/480-2009-%D0%BF" TargetMode="External"/><Relationship Id="rId231" Type="http://schemas.openxmlformats.org/officeDocument/2006/relationships/hyperlink" Target="https://zakon.rada.gov.ua/laws/show/878-2019-%D0%BF" TargetMode="External"/><Relationship Id="rId252" Type="http://schemas.openxmlformats.org/officeDocument/2006/relationships/hyperlink" Target="https://zakon.rada.gov.ua/laws/show/420-2021-%D0%BF" TargetMode="External"/><Relationship Id="rId273" Type="http://schemas.openxmlformats.org/officeDocument/2006/relationships/hyperlink" Target="https://zakon.rada.gov.ua/laws/show/420-2021-%D0%BF" TargetMode="External"/><Relationship Id="rId294" Type="http://schemas.openxmlformats.org/officeDocument/2006/relationships/hyperlink" Target="https://zakon.rada.gov.ua/laws/show/420-2021-%D0%BF" TargetMode="External"/><Relationship Id="rId308" Type="http://schemas.openxmlformats.org/officeDocument/2006/relationships/hyperlink" Target="https://zakon.rada.gov.ua/laws/show/848-95-%D0%BF/print" TargetMode="External"/><Relationship Id="rId329" Type="http://schemas.openxmlformats.org/officeDocument/2006/relationships/hyperlink" Target="https://zakon.rada.gov.ua/laws/show/848-95-%D0%BF/print" TargetMode="External"/><Relationship Id="rId47" Type="http://schemas.openxmlformats.org/officeDocument/2006/relationships/hyperlink" Target="https://zakon.rada.gov.ua/laws/show/609-2017-%D0%BF" TargetMode="External"/><Relationship Id="rId68" Type="http://schemas.openxmlformats.org/officeDocument/2006/relationships/hyperlink" Target="https://zakon.rada.gov.ua/laws/show/64-2021-%D0%BF" TargetMode="External"/><Relationship Id="rId89" Type="http://schemas.openxmlformats.org/officeDocument/2006/relationships/hyperlink" Target="https://zakon.rada.gov.ua/laws/show/420-2021-%D0%BF" TargetMode="External"/><Relationship Id="rId112" Type="http://schemas.openxmlformats.org/officeDocument/2006/relationships/hyperlink" Target="https://zakon.rada.gov.ua/laws/show/878-2019-%D0%BF" TargetMode="External"/><Relationship Id="rId133" Type="http://schemas.openxmlformats.org/officeDocument/2006/relationships/hyperlink" Target="https://zakon.rada.gov.ua/laws/show/878-2019-%D0%BF" TargetMode="External"/><Relationship Id="rId154" Type="http://schemas.openxmlformats.org/officeDocument/2006/relationships/hyperlink" Target="https://zakon.rada.gov.ua/laws/show/848-95-%D0%BF/print" TargetMode="External"/><Relationship Id="rId175" Type="http://schemas.openxmlformats.org/officeDocument/2006/relationships/hyperlink" Target="https://zakon.rada.gov.ua/laws/show/848-95-%D0%BF/print" TargetMode="External"/><Relationship Id="rId340" Type="http://schemas.openxmlformats.org/officeDocument/2006/relationships/image" Target="https://zakonst.rada.gov.ua/images/text/doc.svg" TargetMode="External"/><Relationship Id="rId196" Type="http://schemas.openxmlformats.org/officeDocument/2006/relationships/hyperlink" Target="https://zakon.rada.gov.ua/laws/show/1282-2020-%D0%BF" TargetMode="External"/><Relationship Id="rId200" Type="http://schemas.openxmlformats.org/officeDocument/2006/relationships/hyperlink" Target="https://zakon.rada.gov.ua/laws/show/357-2018-%D0%BF" TargetMode="External"/><Relationship Id="rId16" Type="http://schemas.openxmlformats.org/officeDocument/2006/relationships/hyperlink" Target="https://zakon.rada.gov.ua/laws/show/211-2000-%D0%BF" TargetMode="External"/><Relationship Id="rId221" Type="http://schemas.openxmlformats.org/officeDocument/2006/relationships/hyperlink" Target="https://zakon.rada.gov.ua/laws/show/420-2021-%D0%BF" TargetMode="External"/><Relationship Id="rId242" Type="http://schemas.openxmlformats.org/officeDocument/2006/relationships/hyperlink" Target="https://zakon.rada.gov.ua/laws/show/848-95-%D0%BF/print" TargetMode="External"/><Relationship Id="rId263" Type="http://schemas.openxmlformats.org/officeDocument/2006/relationships/hyperlink" Target="https://zakon.rada.gov.ua/laws/show/848-95-%D0%BF/print" TargetMode="External"/><Relationship Id="rId284" Type="http://schemas.openxmlformats.org/officeDocument/2006/relationships/hyperlink" Target="https://zakon.rada.gov.ua/laws/show/21-2011-%D0%BF" TargetMode="External"/><Relationship Id="rId319" Type="http://schemas.openxmlformats.org/officeDocument/2006/relationships/hyperlink" Target="https://zakon.rada.gov.ua/laws/show/848-95-%D0%BF/print" TargetMode="External"/><Relationship Id="rId37" Type="http://schemas.openxmlformats.org/officeDocument/2006/relationships/hyperlink" Target="https://zakon.rada.gov.ua/laws/show/475-2015-%D0%BF" TargetMode="External"/><Relationship Id="rId58" Type="http://schemas.openxmlformats.org/officeDocument/2006/relationships/hyperlink" Target="https://zakon.rada.gov.ua/laws/show/878-2019-%D0%BF" TargetMode="External"/><Relationship Id="rId79" Type="http://schemas.openxmlformats.org/officeDocument/2006/relationships/hyperlink" Target="https://zakon.rada.gov.ua/laws/show/1282-2020-%D0%BF" TargetMode="External"/><Relationship Id="rId102" Type="http://schemas.openxmlformats.org/officeDocument/2006/relationships/hyperlink" Target="https://zakon.rada.gov.ua/laws/show/402-2021-%D0%BF" TargetMode="External"/><Relationship Id="rId123" Type="http://schemas.openxmlformats.org/officeDocument/2006/relationships/hyperlink" Target="https://zakon.rada.gov.ua/laws/show/505-2021-%D0%BF" TargetMode="External"/><Relationship Id="rId144" Type="http://schemas.openxmlformats.org/officeDocument/2006/relationships/hyperlink" Target="https://zakon.rada.gov.ua/laws/show/420-2021-%D0%BF" TargetMode="External"/><Relationship Id="rId330" Type="http://schemas.openxmlformats.org/officeDocument/2006/relationships/hyperlink" Target="https://zakon.rada.gov.ua/laws/show/848-95-%D0%BF/print" TargetMode="External"/><Relationship Id="rId90" Type="http://schemas.openxmlformats.org/officeDocument/2006/relationships/hyperlink" Target="https://zakon.rada.gov.ua/laws/show/1123-2019-%D0%BF" TargetMode="External"/><Relationship Id="rId165" Type="http://schemas.openxmlformats.org/officeDocument/2006/relationships/hyperlink" Target="https://zakon.rada.gov.ua/laws/show/848-95-%D0%BF/print" TargetMode="External"/><Relationship Id="rId186" Type="http://schemas.openxmlformats.org/officeDocument/2006/relationships/hyperlink" Target="https://zakon.rada.gov.ua/laws/show/1035-2020-%D0%BF" TargetMode="External"/><Relationship Id="rId211" Type="http://schemas.openxmlformats.org/officeDocument/2006/relationships/hyperlink" Target="https://zakon.rada.gov.ua/laws/show/848-95-%D0%BF/print" TargetMode="External"/><Relationship Id="rId232" Type="http://schemas.openxmlformats.org/officeDocument/2006/relationships/hyperlink" Target="https://zakon.rada.gov.ua/laws/show/420-2021-%D0%BF" TargetMode="External"/><Relationship Id="rId253" Type="http://schemas.openxmlformats.org/officeDocument/2006/relationships/hyperlink" Target="https://zakon.rada.gov.ua/laws/show/420-2021-%D0%BF" TargetMode="External"/><Relationship Id="rId274" Type="http://schemas.openxmlformats.org/officeDocument/2006/relationships/hyperlink" Target="https://zakon.rada.gov.ua/laws/show/848-95-%D0%BF/print" TargetMode="External"/><Relationship Id="rId295" Type="http://schemas.openxmlformats.org/officeDocument/2006/relationships/hyperlink" Target="https://zakon.rada.gov.ua/laws/show/420-2021-%D0%BF" TargetMode="External"/><Relationship Id="rId309" Type="http://schemas.openxmlformats.org/officeDocument/2006/relationships/hyperlink" Target="https://zakon.rada.gov.ua/laws/show/420-2021-%D0%BF" TargetMode="External"/><Relationship Id="rId27" Type="http://schemas.openxmlformats.org/officeDocument/2006/relationships/hyperlink" Target="https://zakon.rada.gov.ua/laws/show/559-2009-%D0%BF" TargetMode="External"/><Relationship Id="rId48" Type="http://schemas.openxmlformats.org/officeDocument/2006/relationships/hyperlink" Target="https://zakon.rada.gov.ua/laws/show/735-2017-%D0%BF" TargetMode="External"/><Relationship Id="rId69" Type="http://schemas.openxmlformats.org/officeDocument/2006/relationships/hyperlink" Target="https://zakon.rada.gov.ua/laws/show/402-2021-%D0%BF" TargetMode="External"/><Relationship Id="rId113" Type="http://schemas.openxmlformats.org/officeDocument/2006/relationships/hyperlink" Target="https://zakon.rada.gov.ua/laws/show/420-2021-%D0%BF" TargetMode="External"/><Relationship Id="rId134" Type="http://schemas.openxmlformats.org/officeDocument/2006/relationships/hyperlink" Target="https://zakon.rada.gov.ua/laws/show/1123-2019-%D0%BF" TargetMode="External"/><Relationship Id="rId320" Type="http://schemas.openxmlformats.org/officeDocument/2006/relationships/hyperlink" Target="https://zakon.rada.gov.ua/laws/show/420-2021-%D0%BF" TargetMode="External"/><Relationship Id="rId80" Type="http://schemas.openxmlformats.org/officeDocument/2006/relationships/hyperlink" Target="https://zakon.rada.gov.ua/laws/show/1282-2020-%D0%BF" TargetMode="External"/><Relationship Id="rId155" Type="http://schemas.openxmlformats.org/officeDocument/2006/relationships/hyperlink" Target="https://zakon.rada.gov.ua/laws/show/420-2021-%D0%BF" TargetMode="External"/><Relationship Id="rId176" Type="http://schemas.openxmlformats.org/officeDocument/2006/relationships/hyperlink" Target="https://zakon.rada.gov.ua/laws/show/848-95-%D0%BF/print" TargetMode="External"/><Relationship Id="rId197" Type="http://schemas.openxmlformats.org/officeDocument/2006/relationships/hyperlink" Target="https://zakon.rada.gov.ua/laws/show/1282-2020-%D0%BF" TargetMode="External"/><Relationship Id="rId341" Type="http://schemas.openxmlformats.org/officeDocument/2006/relationships/hyperlink" Target="https://docs.google.com/viewer?embedded=true&amp;url=https:%2F%2Fzakon.rada.gov.ua%2Flaws%2Ffile%2Ftext%2F89%2Ff15425n1454.docx" TargetMode="External"/><Relationship Id="rId201" Type="http://schemas.openxmlformats.org/officeDocument/2006/relationships/hyperlink" Target="https://zakon.rada.gov.ua/laws/show/1282-2020-%D0%BF" TargetMode="External"/><Relationship Id="rId222" Type="http://schemas.openxmlformats.org/officeDocument/2006/relationships/hyperlink" Target="https://zakon.rada.gov.ua/laws/show/848-95-%D0%BF/print" TargetMode="External"/><Relationship Id="rId243" Type="http://schemas.openxmlformats.org/officeDocument/2006/relationships/hyperlink" Target="https://zakon.rada.gov.ua/laws/show/848-95-%D0%BF/print" TargetMode="External"/><Relationship Id="rId264" Type="http://schemas.openxmlformats.org/officeDocument/2006/relationships/hyperlink" Target="https://zakon.rada.gov.ua/laws/show/848-95-%D0%BF/print" TargetMode="External"/><Relationship Id="rId285" Type="http://schemas.openxmlformats.org/officeDocument/2006/relationships/hyperlink" Target="https://zakon.rada.gov.ua/laws/show/420-2021-%D0%BF" TargetMode="External"/><Relationship Id="rId17" Type="http://schemas.openxmlformats.org/officeDocument/2006/relationships/hyperlink" Target="https://zakon.rada.gov.ua/laws/show/1361-2000-%D0%BF" TargetMode="External"/><Relationship Id="rId38" Type="http://schemas.openxmlformats.org/officeDocument/2006/relationships/hyperlink" Target="https://zakon.rada.gov.ua/laws/show/487-2015-%D0%BF" TargetMode="External"/><Relationship Id="rId59" Type="http://schemas.openxmlformats.org/officeDocument/2006/relationships/hyperlink" Target="https://zakon.rada.gov.ua/laws/show/1123-2019-%D0%BF" TargetMode="External"/><Relationship Id="rId103" Type="http://schemas.openxmlformats.org/officeDocument/2006/relationships/hyperlink" Target="https://zakon.rada.gov.ua/laws/show/1035-2020-%D0%BF" TargetMode="External"/><Relationship Id="rId124" Type="http://schemas.openxmlformats.org/officeDocument/2006/relationships/hyperlink" Target="https://zakon.rada.gov.ua/laws/show/420-2021-%D0%BF" TargetMode="External"/><Relationship Id="rId310" Type="http://schemas.openxmlformats.org/officeDocument/2006/relationships/hyperlink" Target="https://zakon.rada.gov.ua/laws/show/420-2021-%D0%BF" TargetMode="External"/><Relationship Id="rId70" Type="http://schemas.openxmlformats.org/officeDocument/2006/relationships/hyperlink" Target="https://zakon.rada.gov.ua/laws/show/420-2021-%D0%BF" TargetMode="External"/><Relationship Id="rId91" Type="http://schemas.openxmlformats.org/officeDocument/2006/relationships/hyperlink" Target="https://zakon.rada.gov.ua/laws/show/1035-2020-%D0%BF" TargetMode="External"/><Relationship Id="rId145" Type="http://schemas.openxmlformats.org/officeDocument/2006/relationships/hyperlink" Target="https://zakon.rada.gov.ua/laws/show/848-95-%D0%BF/print" TargetMode="External"/><Relationship Id="rId166" Type="http://schemas.openxmlformats.org/officeDocument/2006/relationships/hyperlink" Target="https://zakon.rada.gov.ua/laws/show/420-2021-%D0%BF" TargetMode="External"/><Relationship Id="rId187" Type="http://schemas.openxmlformats.org/officeDocument/2006/relationships/hyperlink" Target="https://zakon.rada.gov.ua/laws/show/420-2021-%D0%BF" TargetMode="External"/><Relationship Id="rId331" Type="http://schemas.openxmlformats.org/officeDocument/2006/relationships/hyperlink" Target="https://zakon.rada.gov.ua/laws/show/632-2020-%D0%BF" TargetMode="External"/><Relationship Id="rId1" Type="http://schemas.openxmlformats.org/officeDocument/2006/relationships/numbering" Target="numbering.xml"/><Relationship Id="rId212" Type="http://schemas.openxmlformats.org/officeDocument/2006/relationships/hyperlink" Target="https://zakon.rada.gov.ua/laws/show/848-95-%D0%BF/print" TargetMode="External"/><Relationship Id="rId233" Type="http://schemas.openxmlformats.org/officeDocument/2006/relationships/hyperlink" Target="https://zakon.rada.gov.ua/laws/show/1282-2020-%D0%BF" TargetMode="External"/><Relationship Id="rId254" Type="http://schemas.openxmlformats.org/officeDocument/2006/relationships/hyperlink" Target="https://zakon.rada.gov.ua/laws/show/420-2021-%D0%BF" TargetMode="External"/><Relationship Id="rId28" Type="http://schemas.openxmlformats.org/officeDocument/2006/relationships/hyperlink" Target="https://zakon.rada.gov.ua/laws/show/621-2010-%D0%BF" TargetMode="External"/><Relationship Id="rId49" Type="http://schemas.openxmlformats.org/officeDocument/2006/relationships/hyperlink" Target="https://zakon.rada.gov.ua/laws/show/114-2018-%D0%BF" TargetMode="External"/><Relationship Id="rId114" Type="http://schemas.openxmlformats.org/officeDocument/2006/relationships/hyperlink" Target="https://zakon.rada.gov.ua/laws/show/420-2021-%D0%BF" TargetMode="External"/><Relationship Id="rId275" Type="http://schemas.openxmlformats.org/officeDocument/2006/relationships/hyperlink" Target="https://zakon.rada.gov.ua/laws/show/848-95-%D0%BF/print" TargetMode="External"/><Relationship Id="rId296" Type="http://schemas.openxmlformats.org/officeDocument/2006/relationships/hyperlink" Target="https://zakon.rada.gov.ua/laws/show/420-2021-%D0%BF" TargetMode="External"/><Relationship Id="rId300" Type="http://schemas.openxmlformats.org/officeDocument/2006/relationships/hyperlink" Target="https://zakon.rada.gov.ua/laws/show/420-2021-%D0%BF" TargetMode="External"/><Relationship Id="rId60" Type="http://schemas.openxmlformats.org/officeDocument/2006/relationships/hyperlink" Target="https://zakon.rada.gov.ua/laws/show/1151-2019-%D0%BF" TargetMode="External"/><Relationship Id="rId81" Type="http://schemas.openxmlformats.org/officeDocument/2006/relationships/hyperlink" Target="https://zakon.rada.gov.ua/laws/show/1282-2020-%D0%BF" TargetMode="External"/><Relationship Id="rId135" Type="http://schemas.openxmlformats.org/officeDocument/2006/relationships/hyperlink" Target="https://zakon.rada.gov.ua/laws/show/420-2021-%D0%BF" TargetMode="External"/><Relationship Id="rId156" Type="http://schemas.openxmlformats.org/officeDocument/2006/relationships/hyperlink" Target="https://zakon.rada.gov.ua/laws/show/848-95-%D0%BF/print" TargetMode="External"/><Relationship Id="rId177" Type="http://schemas.openxmlformats.org/officeDocument/2006/relationships/hyperlink" Target="https://zakon.rada.gov.ua/laws/show/848-95-%D0%BF/print" TargetMode="External"/><Relationship Id="rId198" Type="http://schemas.openxmlformats.org/officeDocument/2006/relationships/hyperlink" Target="https://zakon.rada.gov.ua/laws/show/1123-2019-%D0%BF" TargetMode="External"/><Relationship Id="rId321" Type="http://schemas.openxmlformats.org/officeDocument/2006/relationships/hyperlink" Target="https://zakon.rada.gov.ua/laws/show/848-95-%D0%BF/print" TargetMode="External"/><Relationship Id="rId342" Type="http://schemas.openxmlformats.org/officeDocument/2006/relationships/image" Target="https://zakonst.rada.gov.ua/images/text/doc.svg" TargetMode="External"/><Relationship Id="rId202" Type="http://schemas.openxmlformats.org/officeDocument/2006/relationships/hyperlink" Target="https://zakon.rada.gov.ua/laws/show/1282-2020-%D0%BF" TargetMode="External"/><Relationship Id="rId223" Type="http://schemas.openxmlformats.org/officeDocument/2006/relationships/hyperlink" Target="https://zakon.rada.gov.ua/laws/show/1282-2020-%D0%BF" TargetMode="External"/><Relationship Id="rId244" Type="http://schemas.openxmlformats.org/officeDocument/2006/relationships/hyperlink" Target="https://zakon.rada.gov.ua/laws/show/848-95-%D0%BF/print" TargetMode="External"/><Relationship Id="rId18" Type="http://schemas.openxmlformats.org/officeDocument/2006/relationships/hyperlink" Target="https://zakon.rada.gov.ua/laws/show/506-2001-%D0%BF" TargetMode="External"/><Relationship Id="rId39" Type="http://schemas.openxmlformats.org/officeDocument/2006/relationships/hyperlink" Target="https://zakon.rada.gov.ua/laws/show/570-2015-%D0%BF" TargetMode="External"/><Relationship Id="rId265" Type="http://schemas.openxmlformats.org/officeDocument/2006/relationships/hyperlink" Target="https://zakon.rada.gov.ua/laws/show/848-95-%D0%BF/print" TargetMode="External"/><Relationship Id="rId286" Type="http://schemas.openxmlformats.org/officeDocument/2006/relationships/hyperlink" Target="https://zakon.rada.gov.ua/laws/show/420-2021-%D0%BF" TargetMode="External"/><Relationship Id="rId50" Type="http://schemas.openxmlformats.org/officeDocument/2006/relationships/hyperlink" Target="https://zakon.rada.gov.ua/laws/show/238-2018-%D0%BF" TargetMode="External"/><Relationship Id="rId104" Type="http://schemas.openxmlformats.org/officeDocument/2006/relationships/hyperlink" Target="https://zakon.rada.gov.ua/laws/show/420-2021-%D0%BF" TargetMode="External"/><Relationship Id="rId125" Type="http://schemas.openxmlformats.org/officeDocument/2006/relationships/hyperlink" Target="https://zakon.rada.gov.ua/laws/show/361-20" TargetMode="External"/><Relationship Id="rId146" Type="http://schemas.openxmlformats.org/officeDocument/2006/relationships/hyperlink" Target="https://zakon.rada.gov.ua/laws/show/420-2021-%D0%BF" TargetMode="External"/><Relationship Id="rId167" Type="http://schemas.openxmlformats.org/officeDocument/2006/relationships/hyperlink" Target="https://zakon.rada.gov.ua/laws/show/848-95-%D0%BF/print" TargetMode="External"/><Relationship Id="rId188" Type="http://schemas.openxmlformats.org/officeDocument/2006/relationships/hyperlink" Target="https://zakon.rada.gov.ua/laws/show/420-2021-%D0%BF" TargetMode="External"/><Relationship Id="rId311" Type="http://schemas.openxmlformats.org/officeDocument/2006/relationships/hyperlink" Target="https://zakon.rada.gov.ua/laws/show/420-2021-%D0%BF" TargetMode="External"/><Relationship Id="rId332" Type="http://schemas.openxmlformats.org/officeDocument/2006/relationships/hyperlink" Target="https://zakon.rada.gov.ua/laws/show/1282-2020-%D0%BF" TargetMode="External"/><Relationship Id="rId71" Type="http://schemas.openxmlformats.org/officeDocument/2006/relationships/hyperlink" Target="https://zakon.rada.gov.ua/laws/show/505-2021-%D0%BF" TargetMode="External"/><Relationship Id="rId92" Type="http://schemas.openxmlformats.org/officeDocument/2006/relationships/hyperlink" Target="https://zakon.rada.gov.ua/laws/show/420-2021-%D0%BF" TargetMode="External"/><Relationship Id="rId213" Type="http://schemas.openxmlformats.org/officeDocument/2006/relationships/hyperlink" Target="https://zakon.rada.gov.ua/laws/show/420-2021-%D0%BF" TargetMode="External"/><Relationship Id="rId234" Type="http://schemas.openxmlformats.org/officeDocument/2006/relationships/hyperlink" Target="https://zakon.rada.gov.ua/laws/show/420-2021-%D0%BF" TargetMode="External"/><Relationship Id="rId2" Type="http://schemas.openxmlformats.org/officeDocument/2006/relationships/styles" Target="styles.xml"/><Relationship Id="rId29" Type="http://schemas.openxmlformats.org/officeDocument/2006/relationships/hyperlink" Target="https://zakon.rada.gov.ua/laws/show/861-2010-%D0%BF" TargetMode="External"/><Relationship Id="rId255" Type="http://schemas.openxmlformats.org/officeDocument/2006/relationships/hyperlink" Target="https://zakon.rada.gov.ua/laws/show/848-95-%D0%BF/print" TargetMode="External"/><Relationship Id="rId276" Type="http://schemas.openxmlformats.org/officeDocument/2006/relationships/hyperlink" Target="https://zakon.rada.gov.ua/laws/show/505-2021-%D0%BF" TargetMode="External"/><Relationship Id="rId297" Type="http://schemas.openxmlformats.org/officeDocument/2006/relationships/hyperlink" Target="https://zakon.rada.gov.ua/laws/show/420-2021-%D0%BF" TargetMode="External"/><Relationship Id="rId40" Type="http://schemas.openxmlformats.org/officeDocument/2006/relationships/hyperlink" Target="https://zakon.rada.gov.ua/laws/show/752-2015-%D0%BF" TargetMode="External"/><Relationship Id="rId115" Type="http://schemas.openxmlformats.org/officeDocument/2006/relationships/hyperlink" Target="https://zakon.rada.gov.ua/laws/show/420-2021-%D0%BF" TargetMode="External"/><Relationship Id="rId136" Type="http://schemas.openxmlformats.org/officeDocument/2006/relationships/hyperlink" Target="https://zakon.rada.gov.ua/laws/show/420-2021-%D0%BF" TargetMode="External"/><Relationship Id="rId157" Type="http://schemas.openxmlformats.org/officeDocument/2006/relationships/hyperlink" Target="https://zakon.rada.gov.ua/laws/show/420-2021-%D0%BF" TargetMode="External"/><Relationship Id="rId178" Type="http://schemas.openxmlformats.org/officeDocument/2006/relationships/hyperlink" Target="https://zakon.rada.gov.ua/laws/show/848-95-%D0%BF/print" TargetMode="External"/><Relationship Id="rId301" Type="http://schemas.openxmlformats.org/officeDocument/2006/relationships/hyperlink" Target="https://zakon.rada.gov.ua/laws/show/420-2021-%D0%BF" TargetMode="External"/><Relationship Id="rId322" Type="http://schemas.openxmlformats.org/officeDocument/2006/relationships/hyperlink" Target="https://zakon.rada.gov.ua/laws/show/848-95-%D0%BF/print" TargetMode="External"/><Relationship Id="rId343" Type="http://schemas.openxmlformats.org/officeDocument/2006/relationships/hyperlink" Target="https://docs.google.com/viewer?embedded=true&amp;url=https:%2F%2Fzakon.rada.gov.ua%2Flaws%2Ffile%2Ftext%2F89%2Ff15425n1455.docx" TargetMode="External"/><Relationship Id="rId61" Type="http://schemas.openxmlformats.org/officeDocument/2006/relationships/hyperlink" Target="https://zakon.rada.gov.ua/laws/show/329-2020-%D0%BF" TargetMode="External"/><Relationship Id="rId82" Type="http://schemas.openxmlformats.org/officeDocument/2006/relationships/hyperlink" Target="https://zakon.rada.gov.ua/laws/show/1282-2020-%D0%BF" TargetMode="External"/><Relationship Id="rId199" Type="http://schemas.openxmlformats.org/officeDocument/2006/relationships/hyperlink" Target="https://zakon.rada.gov.ua/laws/show/432-2020-%D0%BF" TargetMode="External"/><Relationship Id="rId203" Type="http://schemas.openxmlformats.org/officeDocument/2006/relationships/hyperlink" Target="https://zakon.rada.gov.ua/laws/show/1282-2020-%D0%BF" TargetMode="External"/><Relationship Id="rId19" Type="http://schemas.openxmlformats.org/officeDocument/2006/relationships/hyperlink" Target="https://zakon.rada.gov.ua/laws/show/1763-2001-%D0%BF" TargetMode="External"/><Relationship Id="rId224" Type="http://schemas.openxmlformats.org/officeDocument/2006/relationships/hyperlink" Target="https://zakon.rada.gov.ua/laws/show/420-2021-%D0%BF" TargetMode="External"/><Relationship Id="rId245" Type="http://schemas.openxmlformats.org/officeDocument/2006/relationships/hyperlink" Target="https://zakon.rada.gov.ua/laws/show/420-2021-%D0%BF" TargetMode="External"/><Relationship Id="rId266" Type="http://schemas.openxmlformats.org/officeDocument/2006/relationships/hyperlink" Target="https://zakon.rada.gov.ua/laws/show/420-2021-%D0%BF" TargetMode="External"/><Relationship Id="rId287" Type="http://schemas.openxmlformats.org/officeDocument/2006/relationships/hyperlink" Target="https://zakon.rada.gov.ua/laws/show/420-2021-%D0%BF" TargetMode="External"/><Relationship Id="rId30" Type="http://schemas.openxmlformats.org/officeDocument/2006/relationships/hyperlink" Target="https://zakon.rada.gov.ua/laws/show/295-2011-%D0%BF" TargetMode="External"/><Relationship Id="rId105" Type="http://schemas.openxmlformats.org/officeDocument/2006/relationships/hyperlink" Target="https://zakon.rada.gov.ua/laws/show/1058-15" TargetMode="External"/><Relationship Id="rId126" Type="http://schemas.openxmlformats.org/officeDocument/2006/relationships/hyperlink" Target="https://zakon.rada.gov.ua/laws/show/848-95-%D0%BF/print" TargetMode="External"/><Relationship Id="rId147" Type="http://schemas.openxmlformats.org/officeDocument/2006/relationships/hyperlink" Target="https://zakon.rada.gov.ua/laws/show/848-95-%D0%BF/print" TargetMode="External"/><Relationship Id="rId168" Type="http://schemas.openxmlformats.org/officeDocument/2006/relationships/hyperlink" Target="https://zakon.rada.gov.ua/laws/show/632-2020-%D0%BF" TargetMode="External"/><Relationship Id="rId312" Type="http://schemas.openxmlformats.org/officeDocument/2006/relationships/hyperlink" Target="https://zakon.rada.gov.ua/laws/show/420-2021-%D0%BF" TargetMode="External"/><Relationship Id="rId333" Type="http://schemas.openxmlformats.org/officeDocument/2006/relationships/hyperlink" Target="https://zakon.rada.gov.ua/laws/show/1282-2020-%D0%BF" TargetMode="External"/><Relationship Id="rId51" Type="http://schemas.openxmlformats.org/officeDocument/2006/relationships/hyperlink" Target="https://zakon.rada.gov.ua/laws/show/329-2018-%D0%BF" TargetMode="External"/><Relationship Id="rId72" Type="http://schemas.openxmlformats.org/officeDocument/2006/relationships/hyperlink" Target="https://zakon.rada.gov.ua/laws/show/848-95-%D0%BF/print" TargetMode="External"/><Relationship Id="rId93" Type="http://schemas.openxmlformats.org/officeDocument/2006/relationships/hyperlink" Target="https://zakon.rada.gov.ua/laws/show/505-2021-%D0%BF" TargetMode="External"/><Relationship Id="rId189" Type="http://schemas.openxmlformats.org/officeDocument/2006/relationships/hyperlink" Target="https://zakon.rada.gov.ua/laws/show/1282-2020-%D0%BF" TargetMode="External"/><Relationship Id="rId3" Type="http://schemas.openxmlformats.org/officeDocument/2006/relationships/settings" Target="settings.xml"/><Relationship Id="rId214" Type="http://schemas.openxmlformats.org/officeDocument/2006/relationships/hyperlink" Target="https://zakon.rada.gov.ua/laws/show/420-2021-%D0%BF" TargetMode="External"/><Relationship Id="rId235" Type="http://schemas.openxmlformats.org/officeDocument/2006/relationships/hyperlink" Target="https://zakon.rada.gov.ua/laws/show/878-2019-%D0%BF" TargetMode="External"/><Relationship Id="rId256" Type="http://schemas.openxmlformats.org/officeDocument/2006/relationships/hyperlink" Target="https://zakon.rada.gov.ua/laws/show/848-95-%D0%BF/print" TargetMode="External"/><Relationship Id="rId277" Type="http://schemas.openxmlformats.org/officeDocument/2006/relationships/hyperlink" Target="https://zakon.rada.gov.ua/laws/show/1231-2001-%D0%BF" TargetMode="External"/><Relationship Id="rId298" Type="http://schemas.openxmlformats.org/officeDocument/2006/relationships/hyperlink" Target="https://zakon.rada.gov.ua/laws/show/420-2021-%D0%B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34</Pages>
  <Words>19545</Words>
  <Characters>-32766</Characters>
  <Application>Microsoft Office Outlook</Application>
  <DocSecurity>0</DocSecurity>
  <Lines>0</Lines>
  <Paragraphs>0</Paragraphs>
  <ScaleCrop>false</ScaleCrop>
  <Company>rda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K2Zag</dc:creator>
  <cp:keywords/>
  <dc:description/>
  <cp:lastModifiedBy>sobes</cp:lastModifiedBy>
  <cp:revision>3</cp:revision>
  <cp:lastPrinted>2021-04-23T12:43:00Z</cp:lastPrinted>
  <dcterms:created xsi:type="dcterms:W3CDTF">2021-06-07T08:42:00Z</dcterms:created>
  <dcterms:modified xsi:type="dcterms:W3CDTF">2021-06-07T09:09:00Z</dcterms:modified>
</cp:coreProperties>
</file>